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3846"/>
      </w:tblGrid>
      <w:tr w:rsidR="000E0402" w:rsidRPr="00570DC8" w:rsidTr="00570DC8">
        <w:trPr>
          <w:jc w:val="right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Pr="00570DC8" w:rsidRDefault="000E0402">
            <w:pPr>
              <w:jc w:val="right"/>
              <w:rPr>
                <w:sz w:val="28"/>
                <w:szCs w:val="28"/>
              </w:rPr>
            </w:pPr>
          </w:p>
          <w:p w:rsidR="000E0402" w:rsidRPr="00570DC8" w:rsidRDefault="000E0402">
            <w:pPr>
              <w:jc w:val="right"/>
              <w:rPr>
                <w:sz w:val="28"/>
                <w:szCs w:val="28"/>
              </w:rPr>
            </w:pPr>
            <w:r w:rsidRPr="00570DC8">
              <w:rPr>
                <w:sz w:val="28"/>
                <w:szCs w:val="28"/>
              </w:rPr>
              <w:t>УТВЕРЖДАЮ</w:t>
            </w:r>
          </w:p>
        </w:tc>
      </w:tr>
      <w:tr w:rsidR="000E0402" w:rsidRPr="00570DC8" w:rsidTr="00570DC8">
        <w:trPr>
          <w:jc w:val="right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Pr="00570DC8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</w:p>
        </w:tc>
      </w:tr>
      <w:tr w:rsidR="000E0402" w:rsidRPr="00570DC8" w:rsidTr="00570DC8">
        <w:trPr>
          <w:jc w:val="right"/>
        </w:trPr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Ольгинского сельсовета</w:t>
            </w:r>
          </w:p>
          <w:p w:rsidR="000E0402" w:rsidRPr="00570DC8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  <w:r w:rsidRPr="00570DC8">
              <w:rPr>
                <w:sz w:val="28"/>
                <w:szCs w:val="28"/>
              </w:rPr>
              <w:t>Чистоозерного района</w:t>
            </w:r>
          </w:p>
          <w:p w:rsidR="000E0402" w:rsidRPr="00570DC8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  <w:r w:rsidRPr="00570DC8">
              <w:rPr>
                <w:sz w:val="28"/>
                <w:szCs w:val="28"/>
              </w:rPr>
              <w:t xml:space="preserve"> Новосибирской области </w:t>
            </w:r>
          </w:p>
        </w:tc>
      </w:tr>
      <w:tr w:rsidR="000E0402" w:rsidRPr="00570DC8" w:rsidTr="00570DC8">
        <w:trPr>
          <w:jc w:val="right"/>
        </w:trPr>
        <w:tc>
          <w:tcPr>
            <w:tcW w:w="0" w:type="auto"/>
            <w:tcBorders>
              <w:left w:val="nil"/>
              <w:right w:val="nil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Pr="00570DC8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И.Е.Васильева</w:t>
            </w:r>
          </w:p>
        </w:tc>
      </w:tr>
      <w:tr w:rsidR="000E0402" w:rsidRPr="00570DC8" w:rsidTr="00570DC8">
        <w:trPr>
          <w:jc w:val="right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Pr="00570DC8" w:rsidRDefault="000E0402" w:rsidP="00570DC8">
            <w:pPr>
              <w:pStyle w:val="NoSpacing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"31" августа 2020</w:t>
            </w:r>
            <w:r w:rsidRPr="00570DC8">
              <w:rPr>
                <w:sz w:val="28"/>
                <w:szCs w:val="28"/>
              </w:rPr>
              <w:t xml:space="preserve"> г.</w:t>
            </w:r>
          </w:p>
        </w:tc>
      </w:tr>
      <w:tr w:rsidR="000E0402" w:rsidTr="00570DC8">
        <w:trPr>
          <w:jc w:val="right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Default="000E0402">
            <w:r>
              <w:t>М.П.</w:t>
            </w:r>
          </w:p>
        </w:tc>
      </w:tr>
      <w:tr w:rsidR="000E0402" w:rsidTr="00570DC8">
        <w:trPr>
          <w:jc w:val="right"/>
        </w:trPr>
        <w:tc>
          <w:tcPr>
            <w:tcW w:w="0" w:type="auto"/>
            <w:tcMar>
              <w:top w:w="40" w:type="dxa"/>
              <w:left w:w="100" w:type="dxa"/>
              <w:bottom w:w="40" w:type="dxa"/>
              <w:right w:w="100" w:type="dxa"/>
            </w:tcMar>
          </w:tcPr>
          <w:p w:rsidR="000E0402" w:rsidRDefault="000E0402">
            <w:pPr>
              <w:jc w:val="right"/>
            </w:pPr>
          </w:p>
        </w:tc>
      </w:tr>
    </w:tbl>
    <w:p w:rsidR="000E0402" w:rsidRPr="00570DC8" w:rsidRDefault="000E0402" w:rsidP="00570DC8">
      <w:pPr>
        <w:jc w:val="center"/>
        <w:rPr>
          <w:sz w:val="28"/>
          <w:szCs w:val="28"/>
        </w:rPr>
      </w:pPr>
      <w:r w:rsidRPr="00570DC8">
        <w:rPr>
          <w:sz w:val="28"/>
          <w:szCs w:val="28"/>
        </w:rPr>
        <w:t xml:space="preserve">ПРОГРАММА </w:t>
      </w:r>
    </w:p>
    <w:p w:rsidR="000E0402" w:rsidRPr="00570DC8" w:rsidRDefault="000E0402" w:rsidP="00570DC8">
      <w:pPr>
        <w:jc w:val="center"/>
        <w:rPr>
          <w:sz w:val="28"/>
          <w:szCs w:val="28"/>
        </w:rPr>
      </w:pPr>
      <w:r w:rsidRPr="00570DC8">
        <w:rPr>
          <w:sz w:val="28"/>
          <w:szCs w:val="28"/>
        </w:rPr>
        <w:t xml:space="preserve">проведения контрольного мероприятия </w:t>
      </w:r>
    </w:p>
    <w:p w:rsidR="000E0402" w:rsidRPr="00570DC8" w:rsidRDefault="000E0402" w:rsidP="00570DC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31 августа 2020</w:t>
      </w:r>
      <w:r w:rsidRPr="00570DC8">
        <w:rPr>
          <w:sz w:val="28"/>
          <w:szCs w:val="28"/>
        </w:rPr>
        <w:t xml:space="preserve">г. </w:t>
      </w:r>
    </w:p>
    <w:p w:rsidR="000E0402" w:rsidRPr="00570DC8" w:rsidRDefault="000E0402" w:rsidP="00570DC8">
      <w:pPr>
        <w:jc w:val="center"/>
        <w:rPr>
          <w:sz w:val="28"/>
          <w:szCs w:val="28"/>
        </w:rPr>
      </w:pPr>
    </w:p>
    <w:p w:rsidR="000E0402" w:rsidRPr="00570DC8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>1. Наименование субъекта контроля: Муниципальное казенное у</w:t>
      </w:r>
      <w:r>
        <w:rPr>
          <w:sz w:val="28"/>
          <w:szCs w:val="28"/>
        </w:rPr>
        <w:t>чреждение культуры «Ольгинский</w:t>
      </w:r>
      <w:r w:rsidRPr="00570DC8">
        <w:rPr>
          <w:sz w:val="28"/>
          <w:szCs w:val="28"/>
        </w:rPr>
        <w:t xml:space="preserve"> культурно – досуговый центр»</w:t>
      </w:r>
    </w:p>
    <w:p w:rsidR="000E0402" w:rsidRPr="00570DC8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>2. Основание проведения контрольного мероприятия: распоряжение о назначении плановой проверки в сфере закупок товаров, работ, услуг для обеспечения муници</w:t>
      </w:r>
      <w:r>
        <w:rPr>
          <w:sz w:val="28"/>
          <w:szCs w:val="28"/>
        </w:rPr>
        <w:t>пальных нужд от «31» августа 2020г</w:t>
      </w:r>
      <w:r w:rsidRPr="00570DC8">
        <w:rPr>
          <w:sz w:val="28"/>
          <w:szCs w:val="28"/>
        </w:rPr>
        <w:t xml:space="preserve">. № 26. </w:t>
      </w:r>
    </w:p>
    <w:p w:rsidR="000E0402" w:rsidRPr="00570DC8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 xml:space="preserve">3. Вид контроля: </w:t>
      </w:r>
      <w:r>
        <w:rPr>
          <w:sz w:val="28"/>
          <w:szCs w:val="28"/>
        </w:rPr>
        <w:t>плановая камеральная проверка</w:t>
      </w:r>
    </w:p>
    <w:p w:rsidR="000E0402" w:rsidRPr="00570DC8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 xml:space="preserve">4. Тема контрольного мероприятия: </w:t>
      </w:r>
      <w:r w:rsidRPr="00A04605">
        <w:rPr>
          <w:sz w:val="28"/>
          <w:szCs w:val="28"/>
        </w:rPr>
        <w:t>предупреждение и выявление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Pr="00570DC8">
        <w:rPr>
          <w:sz w:val="28"/>
          <w:szCs w:val="28"/>
        </w:rPr>
        <w:t xml:space="preserve">. </w:t>
      </w:r>
    </w:p>
    <w:p w:rsidR="000E0402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>5. Проверяемый период:</w:t>
      </w:r>
      <w:r>
        <w:rPr>
          <w:sz w:val="28"/>
          <w:szCs w:val="28"/>
        </w:rPr>
        <w:t xml:space="preserve"> с 01.01.2019г. по 30.06.2019г. </w:t>
      </w:r>
    </w:p>
    <w:p w:rsidR="000E0402" w:rsidRDefault="000E0402" w:rsidP="00570DC8">
      <w:pPr>
        <w:jc w:val="both"/>
        <w:rPr>
          <w:sz w:val="28"/>
          <w:szCs w:val="28"/>
        </w:rPr>
      </w:pPr>
      <w:r w:rsidRPr="00570DC8">
        <w:rPr>
          <w:sz w:val="28"/>
          <w:szCs w:val="28"/>
        </w:rPr>
        <w:t>6.Срок проведения аудиторской проверки:</w:t>
      </w:r>
      <w:r>
        <w:rPr>
          <w:sz w:val="28"/>
          <w:szCs w:val="28"/>
        </w:rPr>
        <w:t xml:space="preserve"> с 08 июля 2020г. по 31 августа 2020г.</w:t>
      </w:r>
    </w:p>
    <w:p w:rsidR="000E0402" w:rsidRPr="00570DC8" w:rsidRDefault="000E0402" w:rsidP="008D33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70DC8">
        <w:rPr>
          <w:sz w:val="28"/>
          <w:szCs w:val="28"/>
        </w:rPr>
        <w:t>Ответственные исполнители:</w:t>
      </w:r>
      <w:r>
        <w:rPr>
          <w:sz w:val="28"/>
          <w:szCs w:val="28"/>
        </w:rPr>
        <w:t xml:space="preserve"> Полуэктова Галина Михайловна специалист 1 разряда администрации Ольгинского сельсовета Чистоозерного района Новосибирской области</w:t>
      </w:r>
    </w:p>
    <w:p w:rsidR="000E0402" w:rsidRPr="00C634B1" w:rsidRDefault="000E0402" w:rsidP="008D33A0">
      <w:pPr>
        <w:jc w:val="both"/>
        <w:rPr>
          <w:sz w:val="28"/>
          <w:szCs w:val="28"/>
        </w:rPr>
      </w:pPr>
      <w:r w:rsidRPr="00C634B1">
        <w:rPr>
          <w:sz w:val="28"/>
          <w:szCs w:val="28"/>
        </w:rPr>
        <w:t>8. Перечень основных вопросов, подлежащих изучению в ходе проведения</w:t>
      </w:r>
      <w:r>
        <w:rPr>
          <w:sz w:val="28"/>
          <w:szCs w:val="28"/>
        </w:rPr>
        <w:t xml:space="preserve"> </w:t>
      </w:r>
      <w:r w:rsidRPr="00C634B1">
        <w:rPr>
          <w:sz w:val="28"/>
          <w:szCs w:val="28"/>
        </w:rPr>
        <w:t>проверки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5"/>
        <w:gridCol w:w="4791"/>
        <w:gridCol w:w="1598"/>
        <w:gridCol w:w="2377"/>
      </w:tblGrid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№ п/п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Формулировка вопроса, подлежащего исследованию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Отметка об изучении вопроса</w:t>
            </w:r>
          </w:p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(дата и подпись)</w:t>
            </w: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Организация закупочной деятельности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3 дня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1.1.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наличие и порядок формирования контрактной службы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1.2.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наличие и порядок формирования комиссии по осуществлению закупок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Планирование  и обоснование закупок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3 дня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2.1.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порядок формирования, утверждения и ведения плана закупок, плана-графика закупок товаров, работ, услуг для обеспечения нужд субъектов Российской Федерации и муниципальных нужд, а также порядок их размещения в открытом доступе.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2.2.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 xml:space="preserve">Проверить наличие обоснования закупок, соответствие объемам финансового обеспечения и целям осуществления закупки. 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2.3.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обоснованность и законность выбора конкурентного способа определения поставщика (подрядчика, исполнителя).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2.4.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Оценить наличие и достоверность источников информации для определения начальной (максимальной) цены контракта.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Заключение контракта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 дня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3.1.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соответствие контрактов требованиям, предусмотренным документацией (извещением) о закупке, протоколам закупки, заявке участника закупки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3.2.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наличие и соответствие законодательству предоставленного обеспечения исполнения контракта.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Закупка у единственного поставщика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4 дня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4.1.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обоснование и законность выбора способа определения поставщика (подрядчика, исполнителя) при закупке у единственного поставщика.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4.2.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Проверить наличие в контракте обязательных условий, предусмотренных Законом №44-ФЗ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b/>
                <w:sz w:val="28"/>
                <w:szCs w:val="28"/>
              </w:rPr>
            </w:pPr>
            <w:r w:rsidRPr="008D33A0">
              <w:rPr>
                <w:b/>
                <w:sz w:val="28"/>
                <w:szCs w:val="28"/>
              </w:rPr>
              <w:t>Исполнение контракта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 дня</w:t>
            </w: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5.1.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Оценить своевременность действий заказчика по реализации условий контракта, включая своевременность расчетов по контракту.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5.2.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Оценить соответствие поставленных товаров, выполненных работ, оказанных услуг требованиям, установленным в контрактах.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5.3.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Оценить целевой характер использования поставленных товаров, результатов выполненных работ и оказанных услуг.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  <w:tr w:rsidR="000E0402" w:rsidRPr="008D33A0" w:rsidTr="00BA6F61">
        <w:tc>
          <w:tcPr>
            <w:tcW w:w="817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5.4.</w:t>
            </w:r>
          </w:p>
        </w:tc>
        <w:tc>
          <w:tcPr>
            <w:tcW w:w="4961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  <w:r w:rsidRPr="008D33A0">
              <w:rPr>
                <w:sz w:val="28"/>
                <w:szCs w:val="28"/>
              </w:rPr>
              <w:t>Своевременность, полнота и достоверность отражения в документах учета поставленного товара, выполненной работы (ее результата) или оказанной услуги.</w:t>
            </w:r>
          </w:p>
        </w:tc>
        <w:tc>
          <w:tcPr>
            <w:tcW w:w="1418" w:type="dxa"/>
          </w:tcPr>
          <w:p w:rsidR="000E0402" w:rsidRPr="008D33A0" w:rsidRDefault="000E0402" w:rsidP="008D33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2" w:type="dxa"/>
          </w:tcPr>
          <w:p w:rsidR="000E0402" w:rsidRPr="008D33A0" w:rsidRDefault="000E0402" w:rsidP="008D33A0">
            <w:pPr>
              <w:jc w:val="both"/>
              <w:rPr>
                <w:sz w:val="28"/>
                <w:szCs w:val="28"/>
              </w:rPr>
            </w:pPr>
          </w:p>
        </w:tc>
      </w:tr>
    </w:tbl>
    <w:p w:rsidR="000E0402" w:rsidRDefault="000E0402"/>
    <w:p w:rsidR="000E0402" w:rsidRDefault="000E0402">
      <w:r>
        <w:t xml:space="preserve">Специалист 1 разряда </w:t>
      </w:r>
    </w:p>
    <w:p w:rsidR="000E0402" w:rsidRDefault="000E0402">
      <w:r>
        <w:t xml:space="preserve">администрации Ольгинского сельсовета </w:t>
      </w:r>
    </w:p>
    <w:p w:rsidR="000E0402" w:rsidRDefault="000E0402">
      <w:r>
        <w:t>Чистоозерного района</w:t>
      </w:r>
    </w:p>
    <w:p w:rsidR="000E0402" w:rsidRDefault="000E0402">
      <w:r>
        <w:t xml:space="preserve">Новосибирской области                      </w:t>
      </w:r>
      <w:bookmarkStart w:id="0" w:name="_GoBack"/>
      <w:bookmarkEnd w:id="0"/>
      <w:r>
        <w:t xml:space="preserve">                                        Г.М.Полуэктова</w:t>
      </w:r>
    </w:p>
    <w:sectPr w:rsidR="000E0402" w:rsidSect="00D90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F2C"/>
    <w:rsid w:val="0008097F"/>
    <w:rsid w:val="000E0402"/>
    <w:rsid w:val="0015382A"/>
    <w:rsid w:val="00236414"/>
    <w:rsid w:val="003C6878"/>
    <w:rsid w:val="00570DC8"/>
    <w:rsid w:val="0057716B"/>
    <w:rsid w:val="00664F2C"/>
    <w:rsid w:val="006C282D"/>
    <w:rsid w:val="006D0392"/>
    <w:rsid w:val="008D33A0"/>
    <w:rsid w:val="00A04605"/>
    <w:rsid w:val="00AB7B92"/>
    <w:rsid w:val="00BA6F61"/>
    <w:rsid w:val="00C634B1"/>
    <w:rsid w:val="00D902D7"/>
    <w:rsid w:val="00DA18B4"/>
    <w:rsid w:val="00E5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DC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0DC8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53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382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2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521</Words>
  <Characters>2971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2018-10-17T05:54:00Z</cp:lastPrinted>
  <dcterms:created xsi:type="dcterms:W3CDTF">2018-10-17T04:59:00Z</dcterms:created>
  <dcterms:modified xsi:type="dcterms:W3CDTF">2020-09-10T04:37:00Z</dcterms:modified>
</cp:coreProperties>
</file>