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30" w:rsidRDefault="00884D30" w:rsidP="00195707">
      <w:pPr>
        <w:pStyle w:val="30"/>
        <w:framePr w:w="9392" w:h="1144" w:hRule="exact" w:wrap="none" w:vAnchor="page" w:hAnchor="page" w:x="1672" w:y="1130"/>
        <w:shd w:val="clear" w:color="auto" w:fill="auto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ОЛЬГИНСКИЙ  СЕЛЬСОВЕТ  ЧИСТООЗЕРНОГО  РАЙОНА</w:t>
      </w:r>
    </w:p>
    <w:p w:rsidR="00884D30" w:rsidRDefault="00884D30" w:rsidP="00195707">
      <w:pPr>
        <w:pStyle w:val="30"/>
        <w:framePr w:w="9392" w:h="1144" w:hRule="exact" w:wrap="none" w:vAnchor="page" w:hAnchor="page" w:x="1672" w:y="1130"/>
        <w:shd w:val="clear" w:color="auto" w:fill="auto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НОВОСИБИРСКОЙ ОБЛАСТИ</w:t>
      </w:r>
    </w:p>
    <w:p w:rsidR="00884D30" w:rsidRPr="00195707" w:rsidRDefault="00884D30" w:rsidP="00195707">
      <w:pPr>
        <w:pStyle w:val="30"/>
        <w:framePr w:w="9392" w:h="1144" w:hRule="exact" w:wrap="none" w:vAnchor="page" w:hAnchor="page" w:x="1672" w:y="1130"/>
        <w:shd w:val="clear" w:color="auto" w:fill="auto"/>
        <w:ind w:firstLine="0"/>
        <w:rPr>
          <w:color w:val="000000"/>
          <w:sz w:val="28"/>
          <w:szCs w:val="28"/>
          <w:lang w:eastAsia="ru-RU"/>
        </w:rPr>
      </w:pPr>
      <w:r w:rsidRPr="00195707">
        <w:rPr>
          <w:color w:val="000000"/>
          <w:sz w:val="28"/>
          <w:szCs w:val="28"/>
          <w:lang w:eastAsia="ru-RU"/>
        </w:rPr>
        <w:t xml:space="preserve">ГЛАВА  </w:t>
      </w:r>
      <w:r>
        <w:rPr>
          <w:color w:val="000000"/>
          <w:sz w:val="28"/>
          <w:szCs w:val="28"/>
          <w:lang w:eastAsia="ru-RU"/>
        </w:rPr>
        <w:t xml:space="preserve">ОЛЬГИНСКОГО  </w:t>
      </w:r>
      <w:r w:rsidRPr="00195707">
        <w:rPr>
          <w:color w:val="000000"/>
          <w:sz w:val="28"/>
          <w:szCs w:val="28"/>
          <w:lang w:eastAsia="ru-RU"/>
        </w:rPr>
        <w:t xml:space="preserve"> СЕЛЬСОВЕТА </w:t>
      </w:r>
    </w:p>
    <w:p w:rsidR="00884D30" w:rsidRPr="00195707" w:rsidRDefault="00884D30" w:rsidP="00195707">
      <w:pPr>
        <w:pStyle w:val="30"/>
        <w:framePr w:w="9392" w:h="1144" w:hRule="exact" w:wrap="none" w:vAnchor="page" w:hAnchor="page" w:x="1672" w:y="1130"/>
        <w:shd w:val="clear" w:color="auto" w:fill="auto"/>
        <w:ind w:firstLine="0"/>
        <w:rPr>
          <w:sz w:val="28"/>
          <w:szCs w:val="28"/>
        </w:rPr>
      </w:pPr>
      <w:r w:rsidRPr="00195707">
        <w:rPr>
          <w:color w:val="000000"/>
          <w:sz w:val="28"/>
          <w:szCs w:val="28"/>
          <w:lang w:eastAsia="ru-RU"/>
        </w:rPr>
        <w:t>ЧИСТООЗЕРНОГО РАЙОНА НОВОСИБИРСКОЙ ОБЛАСТИ</w:t>
      </w:r>
    </w:p>
    <w:p w:rsidR="00884D30" w:rsidRPr="00195707" w:rsidRDefault="00884D30" w:rsidP="0012012B">
      <w:pPr>
        <w:pStyle w:val="20"/>
        <w:framePr w:w="9392" w:h="341" w:hRule="exact" w:wrap="none" w:vAnchor="page" w:hAnchor="page" w:x="1672" w:y="3048"/>
        <w:shd w:val="clear" w:color="auto" w:fill="auto"/>
        <w:spacing w:before="0" w:after="0" w:line="280" w:lineRule="exact"/>
        <w:ind w:left="240"/>
      </w:pPr>
      <w:r w:rsidRPr="00195707">
        <w:rPr>
          <w:color w:val="000000"/>
          <w:lang w:eastAsia="ru-RU"/>
        </w:rPr>
        <w:t>РАСПОРЯЖЕНИЕ</w:t>
      </w:r>
    </w:p>
    <w:p w:rsidR="00884D30" w:rsidRDefault="00884D30" w:rsidP="0012012B">
      <w:pPr>
        <w:pStyle w:val="20"/>
        <w:framePr w:w="9392" w:h="4856" w:hRule="exact" w:wrap="none" w:vAnchor="page" w:hAnchor="page" w:x="1672" w:y="3664"/>
        <w:shd w:val="clear" w:color="auto" w:fill="auto"/>
        <w:tabs>
          <w:tab w:val="left" w:pos="8104"/>
        </w:tabs>
        <w:spacing w:before="0" w:after="302" w:line="280" w:lineRule="exact"/>
        <w:jc w:val="both"/>
        <w:rPr>
          <w:color w:val="000000"/>
          <w:lang w:eastAsia="ru-RU"/>
        </w:rPr>
      </w:pPr>
      <w:r w:rsidRPr="00195707">
        <w:rPr>
          <w:color w:val="000000"/>
          <w:lang w:eastAsia="ru-RU"/>
        </w:rPr>
        <w:t xml:space="preserve">01.03.2019 </w:t>
      </w:r>
      <w:r w:rsidRPr="00195707">
        <w:rPr>
          <w:rStyle w:val="213pt"/>
          <w:sz w:val="28"/>
          <w:szCs w:val="28"/>
        </w:rPr>
        <w:t>г.</w:t>
      </w:r>
      <w:r w:rsidRPr="00195707">
        <w:rPr>
          <w:rStyle w:val="213pt"/>
          <w:sz w:val="28"/>
          <w:szCs w:val="28"/>
        </w:rPr>
        <w:tab/>
      </w:r>
      <w:r w:rsidRPr="00195707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 2а</w:t>
      </w:r>
    </w:p>
    <w:p w:rsidR="00884D30" w:rsidRDefault="00884D30" w:rsidP="0012012B">
      <w:pPr>
        <w:pStyle w:val="20"/>
        <w:framePr w:w="9392" w:h="4856" w:hRule="exact" w:wrap="none" w:vAnchor="page" w:hAnchor="page" w:x="1672" w:y="3664"/>
        <w:shd w:val="clear" w:color="auto" w:fill="auto"/>
        <w:spacing w:before="0" w:after="0" w:line="320" w:lineRule="exact"/>
        <w:ind w:firstLine="560"/>
        <w:jc w:val="both"/>
      </w:pPr>
      <w:r>
        <w:rPr>
          <w:color w:val="000000"/>
          <w:lang w:eastAsia="ru-RU"/>
        </w:rPr>
        <w:t>Д</w:t>
      </w:r>
      <w:r w:rsidRPr="00195707">
        <w:rPr>
          <w:color w:val="000000"/>
          <w:lang w:eastAsia="ru-RU"/>
        </w:rPr>
        <w:t>ля взаимодействия прокуратуры Чистоо</w:t>
      </w:r>
      <w:r>
        <w:rPr>
          <w:color w:val="000000"/>
          <w:lang w:eastAsia="ru-RU"/>
        </w:rPr>
        <w:t xml:space="preserve">зерного района Новосибирской области  с администрацией Ольгинского </w:t>
      </w:r>
      <w:r w:rsidRPr="00195707">
        <w:rPr>
          <w:color w:val="000000"/>
          <w:lang w:eastAsia="ru-RU"/>
        </w:rPr>
        <w:t xml:space="preserve">сельсовета </w:t>
      </w:r>
      <w:r>
        <w:rPr>
          <w:color w:val="000000"/>
          <w:lang w:eastAsia="ru-RU"/>
        </w:rPr>
        <w:t xml:space="preserve">Чистоозерного района Новосибирской области </w:t>
      </w:r>
      <w:r w:rsidRPr="00195707">
        <w:rPr>
          <w:color w:val="000000"/>
          <w:lang w:eastAsia="ru-RU"/>
        </w:rPr>
        <w:t>и Советом депутатов  сельсовета Ч</w:t>
      </w:r>
      <w:r>
        <w:rPr>
          <w:color w:val="000000"/>
          <w:lang w:eastAsia="ru-RU"/>
        </w:rPr>
        <w:t>и</w:t>
      </w:r>
      <w:r w:rsidRPr="00195707">
        <w:rPr>
          <w:color w:val="000000"/>
          <w:lang w:eastAsia="ru-RU"/>
        </w:rPr>
        <w:t xml:space="preserve">стоозерного района Новосибирской области в правотворческом процессе, направленное на расширение и укрепление сложившихся форм сотрудничества прокуратуры с органами местного самоуправления в сфере нормотворчества, повышение качества принимаемых органами местного самоуправления нормативных правовых актов, эффективное участие органов прокуратуры в правотворческой деятельности, синхронизацию правотворческих процессов на местном уровне, возложить на </w:t>
      </w:r>
      <w:r>
        <w:rPr>
          <w:color w:val="000000"/>
          <w:lang w:eastAsia="ru-RU"/>
        </w:rPr>
        <w:t xml:space="preserve">специалиста </w:t>
      </w:r>
      <w:r w:rsidRPr="00195707">
        <w:rPr>
          <w:color w:val="000000"/>
          <w:lang w:eastAsia="ru-RU"/>
        </w:rPr>
        <w:t xml:space="preserve">администрации </w:t>
      </w:r>
      <w:r>
        <w:rPr>
          <w:color w:val="000000"/>
          <w:lang w:eastAsia="ru-RU"/>
        </w:rPr>
        <w:t xml:space="preserve">Ольгинского </w:t>
      </w:r>
      <w:r w:rsidRPr="00195707">
        <w:rPr>
          <w:color w:val="000000"/>
          <w:lang w:eastAsia="ru-RU"/>
        </w:rPr>
        <w:t xml:space="preserve">сельсовета </w:t>
      </w:r>
      <w:r>
        <w:rPr>
          <w:color w:val="000000"/>
          <w:lang w:eastAsia="ru-RU"/>
        </w:rPr>
        <w:t xml:space="preserve"> Сопко Светлану Григорьевну </w:t>
      </w:r>
      <w:r w:rsidRPr="00195707">
        <w:rPr>
          <w:color w:val="000000"/>
          <w:lang w:eastAsia="ru-RU"/>
        </w:rPr>
        <w:t>обязанности по предоставлению нормативно-правовых актов Совета депутатов и администрации и их проектов в прокуратуру Чистоозерного района</w:t>
      </w:r>
      <w:r>
        <w:rPr>
          <w:color w:val="000000"/>
          <w:lang w:eastAsia="ru-RU"/>
        </w:rPr>
        <w:t>.</w:t>
      </w:r>
    </w:p>
    <w:p w:rsidR="00884D30" w:rsidRDefault="00884D30"/>
    <w:p w:rsidR="00884D30" w:rsidRPr="00F74877" w:rsidRDefault="00884D30" w:rsidP="00F74877"/>
    <w:p w:rsidR="00884D30" w:rsidRPr="00F74877" w:rsidRDefault="00884D30" w:rsidP="00F74877"/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Pr="00195707" w:rsidRDefault="00884D30" w:rsidP="00F74877">
      <w:pPr>
        <w:rPr>
          <w:sz w:val="28"/>
          <w:szCs w:val="28"/>
        </w:rPr>
      </w:pPr>
    </w:p>
    <w:p w:rsidR="00884D30" w:rsidRDefault="00884D30" w:rsidP="00F74877">
      <w:pPr>
        <w:jc w:val="both"/>
        <w:rPr>
          <w:rFonts w:ascii="Times New Roman" w:hAnsi="Times New Roman"/>
          <w:sz w:val="28"/>
          <w:szCs w:val="28"/>
        </w:rPr>
      </w:pPr>
    </w:p>
    <w:p w:rsidR="00884D30" w:rsidRPr="00195707" w:rsidRDefault="00884D30" w:rsidP="001957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5707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195707">
        <w:rPr>
          <w:rFonts w:ascii="Times New Roman" w:hAnsi="Times New Roman"/>
          <w:sz w:val="28"/>
          <w:szCs w:val="28"/>
        </w:rPr>
        <w:t xml:space="preserve">сельсовета                                            </w:t>
      </w:r>
      <w:bookmarkStart w:id="0" w:name="_GoBack"/>
      <w:bookmarkEnd w:id="0"/>
      <w:r w:rsidRPr="00195707">
        <w:rPr>
          <w:rFonts w:ascii="Times New Roman" w:hAnsi="Times New Roman"/>
          <w:sz w:val="28"/>
          <w:szCs w:val="28"/>
        </w:rPr>
        <w:t xml:space="preserve">      </w:t>
      </w:r>
    </w:p>
    <w:p w:rsidR="00884D30" w:rsidRPr="00195707" w:rsidRDefault="00884D30" w:rsidP="00195707">
      <w:pPr>
        <w:spacing w:after="0"/>
        <w:rPr>
          <w:rFonts w:ascii="Times New Roman" w:hAnsi="Times New Roman"/>
          <w:sz w:val="28"/>
          <w:szCs w:val="28"/>
        </w:rPr>
      </w:pPr>
      <w:r w:rsidRPr="00195707">
        <w:rPr>
          <w:rFonts w:ascii="Times New Roman" w:hAnsi="Times New Roman"/>
          <w:sz w:val="28"/>
          <w:szCs w:val="28"/>
        </w:rPr>
        <w:t>Чистоозерного района</w:t>
      </w:r>
    </w:p>
    <w:p w:rsidR="00884D30" w:rsidRPr="00195707" w:rsidRDefault="00884D30" w:rsidP="00195707">
      <w:pPr>
        <w:spacing w:after="0"/>
        <w:rPr>
          <w:rFonts w:ascii="Times New Roman" w:hAnsi="Times New Roman"/>
          <w:sz w:val="28"/>
          <w:szCs w:val="28"/>
        </w:rPr>
      </w:pPr>
      <w:r w:rsidRPr="00195707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707">
        <w:rPr>
          <w:rFonts w:ascii="Times New Roman" w:hAnsi="Times New Roman"/>
          <w:sz w:val="28"/>
          <w:szCs w:val="28"/>
        </w:rPr>
        <w:t xml:space="preserve">  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5707">
        <w:rPr>
          <w:rFonts w:ascii="Times New Roman" w:hAnsi="Times New Roman"/>
          <w:sz w:val="28"/>
          <w:szCs w:val="28"/>
        </w:rPr>
        <w:t xml:space="preserve">    И.</w:t>
      </w:r>
      <w:r>
        <w:rPr>
          <w:rFonts w:ascii="Times New Roman" w:hAnsi="Times New Roman"/>
          <w:sz w:val="28"/>
          <w:szCs w:val="28"/>
        </w:rPr>
        <w:t>Е.Васильева</w:t>
      </w:r>
    </w:p>
    <w:sectPr w:rsidR="00884D30" w:rsidRPr="00195707" w:rsidSect="001E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0AA"/>
    <w:rsid w:val="000017F0"/>
    <w:rsid w:val="00094F1C"/>
    <w:rsid w:val="0012012B"/>
    <w:rsid w:val="00195707"/>
    <w:rsid w:val="001D6775"/>
    <w:rsid w:val="001E27D7"/>
    <w:rsid w:val="003A0D69"/>
    <w:rsid w:val="0069453A"/>
    <w:rsid w:val="00884D30"/>
    <w:rsid w:val="00915CCB"/>
    <w:rsid w:val="00C560AA"/>
    <w:rsid w:val="00D0490A"/>
    <w:rsid w:val="00E20846"/>
    <w:rsid w:val="00F7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12012B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201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12012B"/>
    <w:rPr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12012B"/>
    <w:pPr>
      <w:widowControl w:val="0"/>
      <w:shd w:val="clear" w:color="auto" w:fill="FFFFFF"/>
      <w:spacing w:after="0" w:line="270" w:lineRule="exact"/>
      <w:ind w:hanging="480"/>
      <w:jc w:val="center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Normal"/>
    <w:link w:val="2"/>
    <w:uiPriority w:val="99"/>
    <w:rsid w:val="0012012B"/>
    <w:pPr>
      <w:widowControl w:val="0"/>
      <w:shd w:val="clear" w:color="auto" w:fill="FFFFFF"/>
      <w:spacing w:before="780" w:after="420" w:line="240" w:lineRule="atLeas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2019-09-09T02:38:00Z</cp:lastPrinted>
  <dcterms:created xsi:type="dcterms:W3CDTF">2019-09-08T10:52:00Z</dcterms:created>
  <dcterms:modified xsi:type="dcterms:W3CDTF">2019-09-13T04:59:00Z</dcterms:modified>
</cp:coreProperties>
</file>