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DE0" w:rsidRDefault="00830DE0" w:rsidP="008E7E17">
      <w:pPr>
        <w:jc w:val="center"/>
        <w:rPr>
          <w:b/>
          <w:bCs/>
        </w:rPr>
      </w:pPr>
      <w:r>
        <w:rPr>
          <w:b/>
          <w:bCs/>
        </w:rPr>
        <w:t>ОЛЬГИНСКИЙ СЕЛЬСОВЕТ ЧИСТООЗЕРНОГО РАЙОНА НОВОСИБИРСКОЙ ОБЛАСТИ</w:t>
      </w:r>
    </w:p>
    <w:p w:rsidR="00830DE0" w:rsidRDefault="00830DE0" w:rsidP="00DC3AE5">
      <w:pPr>
        <w:jc w:val="center"/>
        <w:rPr>
          <w:b/>
          <w:bCs/>
          <w:sz w:val="28"/>
          <w:szCs w:val="28"/>
        </w:rPr>
      </w:pPr>
      <w:r>
        <w:rPr>
          <w:b/>
          <w:bCs/>
        </w:rPr>
        <w:t>СОВЕТ ДЕПУТАТОВ ОЛЬГИНСКОГО СЕЛЬСОВЕТА ЧИСТООЗЕРНОГО РАЙОНА НОВОСИБИРСКОЙ ОБЛАСТИ</w:t>
      </w:r>
    </w:p>
    <w:p w:rsidR="00830DE0" w:rsidRDefault="00830DE0" w:rsidP="00DC3AE5">
      <w:pPr>
        <w:jc w:val="center"/>
        <w:rPr>
          <w:b/>
          <w:bCs/>
          <w:sz w:val="28"/>
          <w:szCs w:val="28"/>
        </w:rPr>
      </w:pPr>
    </w:p>
    <w:p w:rsidR="00830DE0" w:rsidRDefault="00830DE0" w:rsidP="00DC3AE5">
      <w:pPr>
        <w:jc w:val="center"/>
        <w:rPr>
          <w:b/>
          <w:bCs/>
          <w:sz w:val="28"/>
          <w:szCs w:val="28"/>
        </w:rPr>
      </w:pPr>
      <w:r w:rsidRPr="00567818">
        <w:rPr>
          <w:b/>
          <w:bCs/>
          <w:sz w:val="28"/>
          <w:szCs w:val="28"/>
        </w:rPr>
        <w:t>РЕШЕНИЕ</w:t>
      </w:r>
    </w:p>
    <w:p w:rsidR="00830DE0" w:rsidRPr="00567818" w:rsidRDefault="00830DE0" w:rsidP="00DC3AE5">
      <w:pPr>
        <w:jc w:val="center"/>
        <w:rPr>
          <w:b/>
          <w:bCs/>
          <w:sz w:val="28"/>
          <w:szCs w:val="28"/>
        </w:rPr>
      </w:pPr>
      <w:r>
        <w:rPr>
          <w:b/>
          <w:bCs/>
          <w:sz w:val="28"/>
          <w:szCs w:val="28"/>
        </w:rPr>
        <w:t>10 сессии</w:t>
      </w:r>
    </w:p>
    <w:p w:rsidR="00830DE0" w:rsidRPr="00567818" w:rsidRDefault="00830DE0" w:rsidP="00DC3AE5">
      <w:pPr>
        <w:rPr>
          <w:b/>
          <w:bCs/>
          <w:sz w:val="28"/>
          <w:szCs w:val="28"/>
        </w:rPr>
      </w:pPr>
      <w:r>
        <w:rPr>
          <w:sz w:val="28"/>
          <w:szCs w:val="28"/>
        </w:rPr>
        <w:t>15.09.</w:t>
      </w:r>
      <w:r w:rsidRPr="00567818">
        <w:rPr>
          <w:sz w:val="28"/>
          <w:szCs w:val="28"/>
        </w:rPr>
        <w:t>2021 г.</w:t>
      </w:r>
      <w:r w:rsidRPr="00567818">
        <w:rPr>
          <w:sz w:val="28"/>
          <w:szCs w:val="28"/>
        </w:rPr>
        <w:tab/>
      </w:r>
      <w:r w:rsidRPr="00567818">
        <w:rPr>
          <w:sz w:val="28"/>
          <w:szCs w:val="28"/>
        </w:rPr>
        <w:tab/>
      </w:r>
      <w:r>
        <w:rPr>
          <w:sz w:val="28"/>
          <w:szCs w:val="28"/>
        </w:rPr>
        <w:t xml:space="preserve">                          № 37</w:t>
      </w:r>
    </w:p>
    <w:p w:rsidR="00830DE0" w:rsidRPr="00567818" w:rsidRDefault="00830DE0" w:rsidP="00DC3AE5">
      <w:pPr>
        <w:rPr>
          <w:b/>
          <w:bCs/>
          <w:sz w:val="28"/>
          <w:szCs w:val="28"/>
        </w:rPr>
      </w:pPr>
    </w:p>
    <w:p w:rsidR="00830DE0" w:rsidRDefault="00830DE0" w:rsidP="00DC3AE5">
      <w:pPr>
        <w:jc w:val="center"/>
        <w:rPr>
          <w:b/>
          <w:bCs/>
          <w:color w:val="000000"/>
          <w:sz w:val="28"/>
          <w:szCs w:val="28"/>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на автомобильном транспорте, городском наземном электрическом транспорте и в дорожном</w:t>
      </w:r>
      <w:r>
        <w:rPr>
          <w:b/>
          <w:bCs/>
          <w:color w:val="000000"/>
          <w:sz w:val="28"/>
          <w:szCs w:val="28"/>
        </w:rPr>
        <w:t xml:space="preserve"> хозяйстве в границах населенного</w:t>
      </w:r>
      <w:r w:rsidRPr="00567818">
        <w:rPr>
          <w:b/>
          <w:bCs/>
          <w:color w:val="000000"/>
          <w:sz w:val="28"/>
          <w:szCs w:val="28"/>
        </w:rPr>
        <w:t xml:space="preserve"> пункт</w:t>
      </w:r>
      <w:bookmarkEnd w:id="0"/>
      <w:r>
        <w:rPr>
          <w:b/>
          <w:bCs/>
          <w:color w:val="000000"/>
          <w:sz w:val="28"/>
          <w:szCs w:val="28"/>
        </w:rPr>
        <w:t>а</w:t>
      </w:r>
    </w:p>
    <w:p w:rsidR="00830DE0" w:rsidRPr="00567818" w:rsidRDefault="00830DE0" w:rsidP="00C108CA">
      <w:pPr>
        <w:jc w:val="center"/>
        <w:rPr>
          <w:i/>
          <w:iCs/>
          <w:color w:val="000000"/>
        </w:rPr>
      </w:pPr>
      <w:r>
        <w:rPr>
          <w:b/>
          <w:bCs/>
          <w:color w:val="000000"/>
          <w:sz w:val="28"/>
          <w:szCs w:val="28"/>
        </w:rPr>
        <w:t>Ольгинский сельсовет Чистоозерного района Новосибирской области</w:t>
      </w:r>
      <w:bookmarkEnd w:id="1"/>
    </w:p>
    <w:p w:rsidR="00830DE0" w:rsidRPr="00567818" w:rsidRDefault="00830DE0" w:rsidP="00C108CA">
      <w:pPr>
        <w:jc w:val="center"/>
        <w:rPr>
          <w:b/>
          <w:color w:val="000000"/>
        </w:rPr>
      </w:pPr>
    </w:p>
    <w:p w:rsidR="00830DE0" w:rsidRPr="00567818" w:rsidRDefault="00830DE0" w:rsidP="00DC3AE5">
      <w:pPr>
        <w:shd w:val="clear" w:color="auto" w:fill="FFFFFF"/>
        <w:ind w:firstLine="709"/>
        <w:jc w:val="both"/>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color w:val="000000"/>
          <w:sz w:val="28"/>
          <w:szCs w:val="28"/>
        </w:rPr>
        <w:t xml:space="preserve"> сельского поселения Ольгинского сельсовета Чистоозерного муниципального района Новосибирской области, Совет депутатов Ольгинского сельсовета Чистоозерного района Новосибирской области</w:t>
      </w:r>
    </w:p>
    <w:p w:rsidR="00830DE0" w:rsidRPr="00567818" w:rsidRDefault="00830DE0" w:rsidP="00DC3AE5">
      <w:pPr>
        <w:spacing w:before="240" w:line="360" w:lineRule="auto"/>
        <w:ind w:firstLine="709"/>
        <w:jc w:val="both"/>
        <w:rPr>
          <w:sz w:val="28"/>
          <w:szCs w:val="28"/>
        </w:rPr>
      </w:pPr>
      <w:r>
        <w:rPr>
          <w:color w:val="000000"/>
          <w:sz w:val="28"/>
          <w:szCs w:val="28"/>
        </w:rPr>
        <w:t>РЕШИЛ</w:t>
      </w:r>
      <w:r w:rsidRPr="00567818">
        <w:rPr>
          <w:sz w:val="28"/>
          <w:szCs w:val="28"/>
        </w:rPr>
        <w:t>:</w:t>
      </w:r>
    </w:p>
    <w:p w:rsidR="00830DE0" w:rsidRPr="00567818" w:rsidRDefault="00830DE0"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w:t>
      </w:r>
      <w:r>
        <w:rPr>
          <w:color w:val="000000"/>
          <w:sz w:val="28"/>
          <w:szCs w:val="28"/>
        </w:rPr>
        <w:t>ве в границах населенного пункта Ольгинского сельсовета Чистоозерного района Новосибирской области</w:t>
      </w:r>
      <w:r w:rsidRPr="00567818">
        <w:rPr>
          <w:color w:val="000000"/>
        </w:rPr>
        <w:t>.</w:t>
      </w:r>
    </w:p>
    <w:p w:rsidR="00830DE0" w:rsidRPr="00567818" w:rsidRDefault="00830DE0"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Pr="00567818">
        <w:rPr>
          <w:rStyle w:val="FootnoteReference"/>
          <w:color w:val="000000"/>
          <w:sz w:val="28"/>
          <w:szCs w:val="28"/>
        </w:rPr>
        <w:footnoteReference w:id="2"/>
      </w:r>
      <w:r w:rsidRPr="00567818">
        <w:rPr>
          <w:color w:val="000000"/>
          <w:sz w:val="28"/>
          <w:szCs w:val="28"/>
        </w:rPr>
        <w:t>,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w:t>
      </w:r>
      <w:r>
        <w:rPr>
          <w:color w:val="000000"/>
          <w:sz w:val="28"/>
          <w:szCs w:val="28"/>
        </w:rPr>
        <w:t xml:space="preserve"> хозяйстве в границах населенного пункта Ольгинского сельсовета Чистоозерного района Новосибирской области</w:t>
      </w:r>
      <w:r w:rsidRPr="00567818">
        <w:rPr>
          <w:color w:val="000000"/>
          <w:sz w:val="28"/>
          <w:szCs w:val="28"/>
        </w:rPr>
        <w:t xml:space="preserve">. </w:t>
      </w:r>
    </w:p>
    <w:p w:rsidR="00830DE0" w:rsidRPr="00567818" w:rsidRDefault="00830DE0" w:rsidP="00DC3AE5">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w:t>
      </w:r>
      <w:r>
        <w:rPr>
          <w:color w:val="000000"/>
          <w:sz w:val="28"/>
          <w:szCs w:val="28"/>
        </w:rPr>
        <w:t xml:space="preserve"> хозяйстве в границах населенного пункта Ольгинского сельсовета Чистоозерного района Новосибирской области</w:t>
      </w:r>
      <w:r w:rsidRPr="00567818">
        <w:rPr>
          <w:color w:val="000000"/>
          <w:sz w:val="28"/>
          <w:szCs w:val="28"/>
        </w:rPr>
        <w:t xml:space="preserve">вступают в силу с 1 марта 2022 года. </w:t>
      </w:r>
    </w:p>
    <w:p w:rsidR="00830DE0" w:rsidRPr="00567818" w:rsidRDefault="00830DE0" w:rsidP="00DC3AE5">
      <w:pPr>
        <w:shd w:val="clear" w:color="auto" w:fill="FFFFFF"/>
        <w:jc w:val="both"/>
        <w:rPr>
          <w:color w:val="000000"/>
          <w:sz w:val="28"/>
          <w:szCs w:val="28"/>
        </w:rPr>
      </w:pPr>
    </w:p>
    <w:p w:rsidR="00830DE0" w:rsidRDefault="00830DE0" w:rsidP="00DC3AE5">
      <w:pPr>
        <w:tabs>
          <w:tab w:val="left" w:pos="1000"/>
          <w:tab w:val="left" w:pos="2552"/>
        </w:tabs>
        <w:jc w:val="both"/>
        <w:rPr>
          <w:sz w:val="28"/>
          <w:szCs w:val="28"/>
        </w:rPr>
      </w:pPr>
      <w:r w:rsidRPr="00567818">
        <w:rPr>
          <w:sz w:val="28"/>
          <w:szCs w:val="28"/>
        </w:rPr>
        <w:t xml:space="preserve">Председатель </w:t>
      </w:r>
      <w:r>
        <w:rPr>
          <w:sz w:val="28"/>
          <w:szCs w:val="28"/>
        </w:rPr>
        <w:t>Совета депутатов</w:t>
      </w:r>
    </w:p>
    <w:p w:rsidR="00830DE0" w:rsidRDefault="00830DE0" w:rsidP="00DC3AE5">
      <w:pPr>
        <w:tabs>
          <w:tab w:val="left" w:pos="1000"/>
          <w:tab w:val="left" w:pos="2552"/>
        </w:tabs>
        <w:jc w:val="both"/>
        <w:rPr>
          <w:sz w:val="28"/>
          <w:szCs w:val="28"/>
        </w:rPr>
      </w:pPr>
      <w:r>
        <w:rPr>
          <w:sz w:val="28"/>
          <w:szCs w:val="28"/>
        </w:rPr>
        <w:t>Ольгинского сельсовета</w:t>
      </w:r>
    </w:p>
    <w:p w:rsidR="00830DE0" w:rsidRDefault="00830DE0" w:rsidP="00DC3AE5">
      <w:pPr>
        <w:tabs>
          <w:tab w:val="left" w:pos="1000"/>
          <w:tab w:val="left" w:pos="2552"/>
        </w:tabs>
        <w:jc w:val="both"/>
        <w:rPr>
          <w:sz w:val="28"/>
          <w:szCs w:val="28"/>
        </w:rPr>
      </w:pPr>
      <w:r>
        <w:rPr>
          <w:sz w:val="28"/>
          <w:szCs w:val="28"/>
        </w:rPr>
        <w:t>Чистоозерного района</w:t>
      </w:r>
    </w:p>
    <w:p w:rsidR="00830DE0" w:rsidRPr="00567818" w:rsidRDefault="00830DE0" w:rsidP="00DC3AE5">
      <w:pPr>
        <w:tabs>
          <w:tab w:val="left" w:pos="1000"/>
          <w:tab w:val="left" w:pos="2552"/>
        </w:tabs>
        <w:jc w:val="both"/>
        <w:rPr>
          <w:sz w:val="28"/>
          <w:szCs w:val="28"/>
        </w:rPr>
      </w:pPr>
      <w:r>
        <w:rPr>
          <w:sz w:val="28"/>
          <w:szCs w:val="28"/>
        </w:rPr>
        <w:t>Новосибирской области                                                         Н.И. Оноприенко</w:t>
      </w:r>
    </w:p>
    <w:p w:rsidR="00830DE0" w:rsidRPr="00567818" w:rsidRDefault="00830DE0" w:rsidP="00DC3AE5">
      <w:pPr>
        <w:rPr>
          <w:sz w:val="28"/>
          <w:szCs w:val="28"/>
        </w:rPr>
      </w:pPr>
    </w:p>
    <w:p w:rsidR="00830DE0" w:rsidRPr="00567818" w:rsidRDefault="00830DE0" w:rsidP="00DC3AE5">
      <w:pPr>
        <w:tabs>
          <w:tab w:val="left" w:pos="1000"/>
          <w:tab w:val="left" w:pos="2552"/>
        </w:tabs>
        <w:jc w:val="both"/>
        <w:rPr>
          <w:sz w:val="28"/>
          <w:szCs w:val="28"/>
        </w:rPr>
      </w:pPr>
    </w:p>
    <w:p w:rsidR="00830DE0" w:rsidRDefault="00830DE0" w:rsidP="00DC3AE5">
      <w:pPr>
        <w:rPr>
          <w:sz w:val="28"/>
          <w:szCs w:val="28"/>
        </w:rPr>
      </w:pPr>
      <w:r w:rsidRPr="00567818">
        <w:rPr>
          <w:sz w:val="28"/>
          <w:szCs w:val="28"/>
        </w:rPr>
        <w:t>Глава</w:t>
      </w:r>
      <w:r>
        <w:rPr>
          <w:sz w:val="28"/>
          <w:szCs w:val="28"/>
        </w:rPr>
        <w:t>Ольгинского сельсовета</w:t>
      </w:r>
    </w:p>
    <w:p w:rsidR="00830DE0" w:rsidRDefault="00830DE0" w:rsidP="00DC3AE5">
      <w:pPr>
        <w:rPr>
          <w:sz w:val="28"/>
          <w:szCs w:val="28"/>
        </w:rPr>
      </w:pPr>
      <w:r>
        <w:rPr>
          <w:sz w:val="28"/>
          <w:szCs w:val="28"/>
        </w:rPr>
        <w:t xml:space="preserve">Чистоозерного района </w:t>
      </w:r>
    </w:p>
    <w:p w:rsidR="00830DE0" w:rsidRDefault="00830DE0" w:rsidP="00DC3AE5">
      <w:pPr>
        <w:rPr>
          <w:sz w:val="28"/>
          <w:szCs w:val="28"/>
        </w:rPr>
      </w:pPr>
      <w:r>
        <w:rPr>
          <w:sz w:val="28"/>
          <w:szCs w:val="28"/>
        </w:rPr>
        <w:t xml:space="preserve">Новосибирской области                                                          И.Е. Васильева </w:t>
      </w: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Default="00830DE0" w:rsidP="00DC3AE5">
      <w:pPr>
        <w:rPr>
          <w:sz w:val="28"/>
          <w:szCs w:val="28"/>
        </w:rPr>
      </w:pPr>
    </w:p>
    <w:p w:rsidR="00830DE0" w:rsidRPr="00567818" w:rsidRDefault="00830DE0" w:rsidP="00DC3AE5">
      <w:pPr>
        <w:rPr>
          <w:b/>
          <w:color w:val="000000"/>
        </w:rPr>
      </w:pPr>
    </w:p>
    <w:p w:rsidR="00830DE0" w:rsidRPr="00567818" w:rsidRDefault="00830DE0" w:rsidP="00DC3AE5">
      <w:pPr>
        <w:tabs>
          <w:tab w:val="num" w:pos="200"/>
        </w:tabs>
        <w:ind w:left="4536"/>
        <w:jc w:val="center"/>
        <w:outlineLvl w:val="0"/>
      </w:pPr>
      <w:r w:rsidRPr="00567818">
        <w:t>УТВЕРЖДЕНО</w:t>
      </w:r>
    </w:p>
    <w:p w:rsidR="00830DE0" w:rsidRPr="00567818" w:rsidRDefault="00830DE0" w:rsidP="008A7A0B">
      <w:pPr>
        <w:ind w:left="4536"/>
        <w:jc w:val="center"/>
      </w:pPr>
      <w:r w:rsidRPr="00567818">
        <w:rPr>
          <w:color w:val="000000"/>
        </w:rPr>
        <w:t xml:space="preserve">решением </w:t>
      </w:r>
      <w:r>
        <w:rPr>
          <w:color w:val="000000"/>
        </w:rPr>
        <w:t xml:space="preserve">10 сессии Совета депутатов Ольгинского сельсовета Чистоозерного района Новосибирской области </w:t>
      </w:r>
      <w:r>
        <w:t>от 15.09.2021 № 37</w:t>
      </w:r>
    </w:p>
    <w:p w:rsidR="00830DE0" w:rsidRPr="00567818" w:rsidRDefault="00830DE0" w:rsidP="00DC3AE5">
      <w:pPr>
        <w:ind w:firstLine="567"/>
        <w:jc w:val="right"/>
        <w:rPr>
          <w:color w:val="000000"/>
          <w:sz w:val="17"/>
          <w:szCs w:val="17"/>
        </w:rPr>
      </w:pPr>
    </w:p>
    <w:p w:rsidR="00830DE0" w:rsidRPr="00567818" w:rsidRDefault="00830DE0" w:rsidP="00DC3AE5">
      <w:pPr>
        <w:ind w:firstLine="567"/>
        <w:jc w:val="right"/>
        <w:rPr>
          <w:color w:val="000000"/>
          <w:sz w:val="17"/>
          <w:szCs w:val="17"/>
        </w:rPr>
      </w:pPr>
    </w:p>
    <w:p w:rsidR="00830DE0" w:rsidRPr="00567818" w:rsidRDefault="00830DE0"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w:t>
      </w:r>
      <w:r>
        <w:rPr>
          <w:b/>
          <w:bCs/>
          <w:color w:val="000000"/>
          <w:sz w:val="28"/>
          <w:szCs w:val="28"/>
        </w:rPr>
        <w:t xml:space="preserve"> хозяйстве в границах населенного пунктаОльгинского сельсовета Чистоозерного района Новосибирской области</w:t>
      </w:r>
      <w:r>
        <w:rPr>
          <w:color w:val="000000"/>
          <w:sz w:val="28"/>
          <w:szCs w:val="28"/>
        </w:rPr>
        <w:t>.</w:t>
      </w:r>
    </w:p>
    <w:p w:rsidR="00830DE0" w:rsidRPr="00567818" w:rsidRDefault="00830DE0" w:rsidP="00DC3AE5">
      <w:pPr>
        <w:spacing w:line="360" w:lineRule="auto"/>
        <w:jc w:val="center"/>
      </w:pPr>
    </w:p>
    <w:p w:rsidR="00830DE0" w:rsidRPr="00567818" w:rsidRDefault="00830DE0"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w:t>
      </w:r>
      <w:r>
        <w:rPr>
          <w:rFonts w:ascii="Times New Roman" w:hAnsi="Times New Roman" w:cs="Times New Roman"/>
          <w:color w:val="000000"/>
          <w:sz w:val="28"/>
          <w:szCs w:val="28"/>
        </w:rPr>
        <w:t>селенного пункта</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0DE0" w:rsidRPr="00567818" w:rsidRDefault="00830DE0"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8A7A0B">
        <w:rPr>
          <w:sz w:val="28"/>
          <w:szCs w:val="28"/>
        </w:rPr>
        <w:t>Ольгинского сельсовета Чистоозерного района Новосибирской области</w:t>
      </w:r>
      <w:r w:rsidRPr="00567818">
        <w:rPr>
          <w:color w:val="000000"/>
          <w:sz w:val="28"/>
          <w:szCs w:val="28"/>
        </w:rPr>
        <w:t>(далее – администрация).</w:t>
      </w:r>
    </w:p>
    <w:p w:rsidR="00830DE0" w:rsidRPr="00567818" w:rsidRDefault="00830DE0"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sz w:val="28"/>
          <w:szCs w:val="28"/>
        </w:rPr>
        <w:t>глава и специалист 2 разряда</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30DE0" w:rsidRPr="00567818" w:rsidRDefault="00830DE0"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Hyperlink"/>
          <w:rFonts w:ascii="Times New Roman" w:hAnsi="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Hyperlink"/>
          <w:rFonts w:ascii="Times New Roman" w:hAnsi="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заприсоединение объектов дорожного сервиса к автомобильным дорогам общего пользования местного значения;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FootnoteReference"/>
          <w:rFonts w:cs="Arial"/>
          <w:color w:val="000000"/>
          <w:sz w:val="28"/>
          <w:szCs w:val="28"/>
        </w:rPr>
        <w:footnoteReference w:id="3"/>
      </w:r>
      <w:r w:rsidRPr="00567818">
        <w:rPr>
          <w:rFonts w:ascii="Times New Roman" w:hAnsi="Times New Roman" w:cs="Times New Roman"/>
          <w:color w:val="000000"/>
          <w:sz w:val="28"/>
          <w:szCs w:val="28"/>
        </w:rPr>
        <w:t>.</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p>
    <w:p w:rsidR="00830DE0" w:rsidRPr="00567818" w:rsidRDefault="00830DE0"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830DE0" w:rsidRPr="00567818" w:rsidRDefault="00830DE0" w:rsidP="00DC3AE5">
      <w:pPr>
        <w:pStyle w:val="ConsPlusNormal"/>
        <w:ind w:firstLine="0"/>
        <w:jc w:val="center"/>
        <w:rPr>
          <w:rFonts w:ascii="Times New Roman" w:hAnsi="Times New Roman" w:cs="Times New Roman"/>
          <w:b/>
          <w:bCs/>
          <w:color w:val="000000"/>
          <w:sz w:val="28"/>
          <w:szCs w:val="28"/>
        </w:rPr>
      </w:pP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FootnoteReference"/>
          <w:rFonts w:cs="Arial"/>
          <w:color w:val="000000"/>
          <w:sz w:val="28"/>
          <w:szCs w:val="28"/>
        </w:rPr>
        <w:footnoteReference w:id="4"/>
      </w:r>
      <w:r w:rsidRPr="00567818">
        <w:rPr>
          <w:rFonts w:ascii="Times New Roman" w:hAnsi="Times New Roman" w:cs="Times New Roman"/>
          <w:color w:val="000000"/>
          <w:sz w:val="28"/>
          <w:szCs w:val="28"/>
        </w:rPr>
        <w:t>.</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FootnoteReference"/>
          <w:rFonts w:cs="Arial"/>
          <w:color w:val="000000"/>
          <w:sz w:val="28"/>
          <w:szCs w:val="28"/>
        </w:rPr>
        <w:footnoteReference w:id="5"/>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67818">
          <w:rPr>
            <w:rStyle w:val="Hyperlink"/>
            <w:rFonts w:ascii="Times New Roman" w:hAnsi="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830DE0" w:rsidRPr="00567818" w:rsidRDefault="00830DE0"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w:t>
      </w:r>
      <w:r w:rsidRPr="008A7A0B">
        <w:rPr>
          <w:sz w:val="28"/>
          <w:szCs w:val="28"/>
        </w:rPr>
        <w:t>Ольгинского сельсовета Чистоозерного района Новосибирской области</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30DE0" w:rsidRPr="00567818" w:rsidRDefault="00830DE0"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830DE0" w:rsidRPr="00567818" w:rsidRDefault="00830DE0"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30DE0" w:rsidRPr="00567818" w:rsidRDefault="00830DE0"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30DE0" w:rsidRPr="00567818" w:rsidRDefault="00830DE0"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p>
    <w:p w:rsidR="00830DE0" w:rsidRPr="00567818" w:rsidRDefault="00830DE0"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830DE0" w:rsidRPr="00567818" w:rsidRDefault="00830DE0" w:rsidP="00DC3AE5">
      <w:pPr>
        <w:pStyle w:val="ConsPlusNormal"/>
        <w:spacing w:line="360" w:lineRule="auto"/>
        <w:ind w:firstLine="0"/>
        <w:jc w:val="center"/>
        <w:rPr>
          <w:rFonts w:ascii="Times New Roman" w:hAnsi="Times New Roman" w:cs="Times New Roman"/>
          <w:b/>
          <w:bCs/>
          <w:color w:val="000000"/>
          <w:sz w:val="28"/>
          <w:szCs w:val="28"/>
        </w:rPr>
      </w:pP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30DE0" w:rsidRPr="00567818" w:rsidRDefault="00830DE0"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30DE0" w:rsidRPr="00567818" w:rsidRDefault="00830DE0"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8A7A0B">
        <w:rPr>
          <w:rFonts w:ascii="Times New Roman" w:hAnsi="Times New Roman" w:cs="Times New Roman"/>
          <w:sz w:val="28"/>
          <w:szCs w:val="28"/>
        </w:rPr>
        <w:t>Ольгинского сельсовета Чистоозерн</w:t>
      </w:r>
      <w:r>
        <w:rPr>
          <w:rFonts w:ascii="Times New Roman" w:hAnsi="Times New Roman" w:cs="Times New Roman"/>
          <w:sz w:val="28"/>
          <w:szCs w:val="28"/>
        </w:rPr>
        <w:t>ого района Новосибирской области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 w:history="1">
        <w:r w:rsidRPr="00567818">
          <w:rPr>
            <w:rStyle w:val="Hyperlink"/>
            <w:rFonts w:ascii="Times New Roman" w:hAnsi="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567818">
          <w:rPr>
            <w:rStyle w:val="Hyperlink"/>
            <w:rFonts w:ascii="Times New Roman" w:hAnsi="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830DE0" w:rsidRPr="00567818" w:rsidRDefault="00830DE0" w:rsidP="00DC3AE5">
      <w:pPr>
        <w:spacing w:line="360" w:lineRule="auto"/>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567818">
          <w:rPr>
            <w:rStyle w:val="Hyperlink"/>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30DE0" w:rsidRPr="00567818" w:rsidRDefault="00830DE0"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30DE0" w:rsidRPr="00567818" w:rsidRDefault="00830DE0"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830DE0" w:rsidRPr="00567818" w:rsidRDefault="00830DE0"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830DE0" w:rsidRPr="00567818" w:rsidRDefault="00830DE0"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830DE0" w:rsidRPr="00567818" w:rsidRDefault="00830DE0"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30DE0" w:rsidRPr="00567818" w:rsidRDefault="00830DE0"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567818">
          <w:rPr>
            <w:rStyle w:val="Hyperlink"/>
            <w:rFonts w:ascii="Times New Roman" w:hAnsi="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30DE0" w:rsidRPr="00567818" w:rsidRDefault="00830DE0"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FootnoteReference"/>
          <w:rFonts w:ascii="Times New Roman" w:hAnsi="Times New Roman"/>
          <w:color w:val="000000"/>
          <w:sz w:val="28"/>
          <w:szCs w:val="28"/>
        </w:rPr>
        <w:footnoteReference w:id="6"/>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30DE0" w:rsidRPr="00567818" w:rsidRDefault="00830DE0"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0DE0" w:rsidRPr="00567818" w:rsidRDefault="00830DE0"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p>
    <w:p w:rsidR="00830DE0" w:rsidRPr="00567818" w:rsidRDefault="00830DE0"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Pr="00567818">
        <w:rPr>
          <w:rStyle w:val="FootnoteReference"/>
          <w:rFonts w:ascii="Times New Roman" w:hAnsi="Times New Roman"/>
          <w:b/>
          <w:bCs/>
          <w:color w:val="000000"/>
          <w:sz w:val="28"/>
          <w:szCs w:val="28"/>
        </w:rPr>
        <w:footnoteReference w:id="7"/>
      </w:r>
    </w:p>
    <w:p w:rsidR="00830DE0" w:rsidRPr="00567818" w:rsidRDefault="00830DE0" w:rsidP="00DC3AE5">
      <w:pPr>
        <w:pStyle w:val="ConsPlusNormal"/>
        <w:ind w:firstLine="0"/>
        <w:jc w:val="center"/>
        <w:rPr>
          <w:rFonts w:ascii="Times New Roman" w:hAnsi="Times New Roman" w:cs="Times New Roman"/>
          <w:b/>
          <w:bCs/>
          <w:color w:val="000000"/>
          <w:sz w:val="28"/>
          <w:szCs w:val="28"/>
        </w:rPr>
      </w:pP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с предварительным информированием главы</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8A7A0B">
        <w:rPr>
          <w:rFonts w:ascii="Times New Roman" w:hAnsi="Times New Roman" w:cs="Times New Roman"/>
          <w:sz w:val="28"/>
          <w:szCs w:val="28"/>
        </w:rPr>
        <w:t>Ольгинского сельсовета Чистоозерного района Новосибирской области</w:t>
      </w:r>
      <w:r>
        <w:rPr>
          <w:rStyle w:val="FootnoteReference"/>
          <w:rFonts w:cs="Arial"/>
          <w:color w:val="000000"/>
        </w:rPr>
        <w:t>.</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30DE0" w:rsidRPr="00567818" w:rsidRDefault="00830DE0"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30DE0" w:rsidRPr="00567818" w:rsidRDefault="00830DE0"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8A7A0B">
        <w:rPr>
          <w:rFonts w:ascii="Times New Roman" w:hAnsi="Times New Roman" w:cs="Times New Roman"/>
          <w:sz w:val="28"/>
          <w:szCs w:val="28"/>
        </w:rPr>
        <w:t>Ольгинского сельсовета Чистоозерного района Новосибирской области</w:t>
      </w:r>
      <w:r w:rsidRPr="00567818">
        <w:rPr>
          <w:rFonts w:ascii="Times New Roman" w:hAnsi="Times New Roman" w:cs="Times New Roman"/>
          <w:color w:val="000000"/>
          <w:sz w:val="28"/>
          <w:szCs w:val="28"/>
        </w:rPr>
        <w:t>не более чем на 20 рабочих дней.</w:t>
      </w:r>
    </w:p>
    <w:p w:rsidR="00830DE0" w:rsidRPr="00567818" w:rsidRDefault="00830DE0" w:rsidP="00DC3AE5">
      <w:pPr>
        <w:pStyle w:val="14"/>
        <w:spacing w:line="360" w:lineRule="auto"/>
        <w:ind w:firstLine="709"/>
        <w:jc w:val="both"/>
        <w:rPr>
          <w:rFonts w:ascii="Times New Roman" w:hAnsi="Times New Roman" w:cs="Times New Roman"/>
          <w:color w:val="000000"/>
          <w:sz w:val="28"/>
          <w:szCs w:val="28"/>
        </w:rPr>
      </w:pPr>
    </w:p>
    <w:p w:rsidR="00830DE0" w:rsidRPr="00567818" w:rsidRDefault="00830DE0"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830DE0" w:rsidRPr="00567818" w:rsidRDefault="00830DE0" w:rsidP="00DC3AE5">
      <w:pPr>
        <w:pStyle w:val="14"/>
        <w:jc w:val="center"/>
        <w:rPr>
          <w:rFonts w:ascii="Times New Roman" w:hAnsi="Times New Roman" w:cs="Times New Roman"/>
          <w:b/>
          <w:bCs/>
          <w:color w:val="000000"/>
          <w:sz w:val="28"/>
          <w:szCs w:val="28"/>
        </w:rPr>
      </w:pPr>
    </w:p>
    <w:p w:rsidR="00830DE0" w:rsidRPr="00567818" w:rsidRDefault="00830DE0"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30DE0" w:rsidRPr="00567818" w:rsidRDefault="00830DE0"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color w:val="000000"/>
          <w:sz w:val="28"/>
          <w:szCs w:val="28"/>
        </w:rPr>
        <w:t>Советом депутатов Ольгинского сельсовета Чистоозерного района Новосибирской области</w:t>
      </w:r>
      <w:r w:rsidRPr="00567818">
        <w:rPr>
          <w:i/>
          <w:iCs/>
          <w:color w:val="000000"/>
          <w:sz w:val="28"/>
          <w:szCs w:val="28"/>
        </w:rPr>
        <w:t>.</w:t>
      </w:r>
    </w:p>
    <w:p w:rsidR="00830DE0" w:rsidRPr="00567818" w:rsidRDefault="00830DE0" w:rsidP="00DC3AE5">
      <w:pPr>
        <w:pStyle w:val="14"/>
        <w:tabs>
          <w:tab w:val="left" w:pos="851"/>
        </w:tabs>
        <w:spacing w:line="360" w:lineRule="auto"/>
        <w:ind w:firstLine="709"/>
        <w:jc w:val="both"/>
        <w:rPr>
          <w:rFonts w:ascii="Times New Roman" w:hAnsi="Times New Roman" w:cs="Times New Roman"/>
          <w:sz w:val="28"/>
          <w:szCs w:val="28"/>
        </w:rPr>
      </w:pPr>
    </w:p>
    <w:p w:rsidR="00830DE0" w:rsidRPr="00567818" w:rsidRDefault="00830DE0" w:rsidP="00DC3AE5">
      <w:pPr>
        <w:pStyle w:val="ConsTitle"/>
        <w:widowControl/>
        <w:spacing w:line="240" w:lineRule="exact"/>
        <w:jc w:val="both"/>
        <w:rPr>
          <w:rFonts w:ascii="Times New Roman" w:hAnsi="Times New Roman" w:cs="Times New Roman"/>
          <w:sz w:val="28"/>
          <w:szCs w:val="28"/>
        </w:rPr>
      </w:pPr>
    </w:p>
    <w:p w:rsidR="00830DE0" w:rsidRPr="00567818" w:rsidRDefault="00830DE0" w:rsidP="00E7024B">
      <w:pPr>
        <w:pStyle w:val="ConsPlusNormal"/>
        <w:ind w:firstLine="0"/>
        <w:jc w:val="right"/>
        <w:rPr>
          <w:b/>
          <w:bCs/>
          <w:color w:val="000000"/>
          <w:sz w:val="28"/>
          <w:szCs w:val="28"/>
        </w:rPr>
      </w:pPr>
      <w:bookmarkStart w:id="10" w:name="_GoBack"/>
      <w:bookmarkEnd w:id="10"/>
      <w:r w:rsidRPr="00567818">
        <w:rPr>
          <w:rFonts w:ascii="Times New Roman" w:hAnsi="Times New Roman" w:cs="Times New Roman"/>
          <w:color w:val="000000"/>
          <w:sz w:val="24"/>
          <w:szCs w:val="24"/>
        </w:rPr>
        <w:br w:type="page"/>
      </w:r>
      <w:r w:rsidRPr="00E7024B">
        <w:rPr>
          <w:rStyle w:val="SubtitleChar"/>
          <w:sz w:val="24"/>
        </w:rPr>
        <w:t>П</w:t>
      </w:r>
      <w:r w:rsidRPr="00567818">
        <w:rPr>
          <w:b/>
          <w:bCs/>
          <w:color w:val="000000"/>
          <w:sz w:val="28"/>
          <w:szCs w:val="28"/>
        </w:rPr>
        <w:t xml:space="preserve">ояснительная записка </w:t>
      </w:r>
    </w:p>
    <w:p w:rsidR="00830DE0" w:rsidRPr="00567818" w:rsidRDefault="00830DE0"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830DE0" w:rsidRPr="00567818" w:rsidRDefault="00830DE0" w:rsidP="00DC3AE5">
      <w:pPr>
        <w:spacing w:line="360" w:lineRule="auto"/>
        <w:jc w:val="center"/>
        <w:rPr>
          <w:color w:val="000000"/>
          <w:sz w:val="28"/>
          <w:szCs w:val="28"/>
        </w:rPr>
      </w:pPr>
    </w:p>
    <w:p w:rsidR="00830DE0" w:rsidRPr="00567818" w:rsidRDefault="00830DE0"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830DE0" w:rsidRPr="00567818" w:rsidRDefault="00830DE0"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830DE0" w:rsidRPr="00567818" w:rsidRDefault="00830DE0"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30DE0" w:rsidRPr="00567818" w:rsidRDefault="00830DE0"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30DE0" w:rsidRPr="00567818" w:rsidRDefault="00830DE0"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30DE0" w:rsidRPr="00567818" w:rsidRDefault="00830DE0"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830DE0" w:rsidRPr="00567818" w:rsidRDefault="00830DE0"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830DE0" w:rsidRPr="00D424AD" w:rsidRDefault="00830DE0"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830DE0" w:rsidRDefault="00830DE0"/>
    <w:sectPr w:rsidR="00830DE0"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DE0" w:rsidRDefault="00830DE0" w:rsidP="00DC3AE5">
      <w:r>
        <w:separator/>
      </w:r>
    </w:p>
  </w:endnote>
  <w:endnote w:type="continuationSeparator" w:id="1">
    <w:p w:rsidR="00830DE0" w:rsidRDefault="00830DE0"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DE0" w:rsidRDefault="00830DE0" w:rsidP="00DC3AE5">
      <w:r>
        <w:separator/>
      </w:r>
    </w:p>
  </w:footnote>
  <w:footnote w:type="continuationSeparator" w:id="1">
    <w:p w:rsidR="00830DE0" w:rsidRDefault="00830DE0" w:rsidP="00DC3AE5">
      <w:r>
        <w:continuationSeparator/>
      </w:r>
    </w:p>
  </w:footnote>
  <w:footnote w:id="2">
    <w:p w:rsidR="00830DE0" w:rsidRDefault="00830DE0" w:rsidP="00200232">
      <w:pPr>
        <w:pStyle w:val="FootnoteText"/>
        <w:jc w:val="both"/>
      </w:pPr>
      <w:r w:rsidRPr="00567818">
        <w:rPr>
          <w:rStyle w:val="FootnoteReference"/>
        </w:rPr>
        <w:footnoteRef/>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3">
    <w:p w:rsidR="00830DE0" w:rsidRDefault="00830DE0" w:rsidP="00200232">
      <w:pPr>
        <w:pStyle w:val="s1"/>
        <w:ind w:firstLine="0"/>
      </w:pPr>
      <w:r w:rsidRPr="00567818">
        <w:rPr>
          <w:rStyle w:val="FootnoteReference"/>
          <w:rFonts w:cs="Arial"/>
        </w:rPr>
        <w:footnoteRef/>
      </w:r>
      <w:r w:rsidRPr="00567818">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830DE0" w:rsidRDefault="00830DE0" w:rsidP="00DC3AE5">
      <w:pPr>
        <w:pStyle w:val="CommentText"/>
        <w:jc w:val="both"/>
      </w:pPr>
      <w:r w:rsidRPr="00567818">
        <w:rPr>
          <w:rStyle w:val="FootnoteReference"/>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5">
    <w:p w:rsidR="00830DE0" w:rsidRPr="00567818" w:rsidRDefault="00830DE0" w:rsidP="00DC3AE5">
      <w:pPr>
        <w:jc w:val="both"/>
        <w:rPr>
          <w:color w:val="000000"/>
          <w:shd w:val="clear" w:color="auto" w:fill="FFFFFF"/>
        </w:rPr>
      </w:pPr>
      <w:r w:rsidRPr="00567818">
        <w:rPr>
          <w:rStyle w:val="FootnoteReference"/>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30DE0" w:rsidRDefault="00830DE0"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830DE0" w:rsidRDefault="00830DE0">
      <w:pPr>
        <w:pStyle w:val="FootnoteText"/>
      </w:pPr>
      <w:r w:rsidRPr="00567818">
        <w:rPr>
          <w:rStyle w:val="FootnoteReference"/>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rsidR="00830DE0" w:rsidRPr="00567818" w:rsidRDefault="00830DE0" w:rsidP="00200232">
      <w:pPr>
        <w:autoSpaceDE w:val="0"/>
        <w:autoSpaceDN w:val="0"/>
        <w:adjustRightInd w:val="0"/>
        <w:jc w:val="both"/>
        <w:rPr>
          <w:lang w:eastAsia="en-US"/>
        </w:rPr>
      </w:pPr>
      <w:r w:rsidRPr="00567818">
        <w:rPr>
          <w:rStyle w:val="FootnoteReference"/>
        </w:rPr>
        <w:footnoteRef/>
      </w:r>
      <w:r w:rsidRPr="00567818">
        <w:rPr>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830DE0" w:rsidRPr="00567818" w:rsidRDefault="00830DE0" w:rsidP="00200232">
      <w:pPr>
        <w:pStyle w:val="FootnoteText"/>
        <w:jc w:val="both"/>
        <w:rPr>
          <w:sz w:val="24"/>
          <w:szCs w:val="24"/>
        </w:rPr>
      </w:pPr>
      <w:r w:rsidRPr="00567818">
        <w:rPr>
          <w:sz w:val="24"/>
          <w:szCs w:val="24"/>
        </w:rPr>
        <w:t>В этом случае раздел 4 следует изложить в следующей редакции:</w:t>
      </w:r>
    </w:p>
    <w:p w:rsidR="00830DE0" w:rsidRPr="00567818" w:rsidRDefault="00830DE0" w:rsidP="00200232">
      <w:pPr>
        <w:pStyle w:val="FootnoteText"/>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830DE0" w:rsidRPr="00567818" w:rsidRDefault="00830DE0" w:rsidP="00200232">
      <w:pPr>
        <w:pStyle w:val="FootnoteText"/>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830DE0" w:rsidRDefault="00830DE0" w:rsidP="00200232">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E0" w:rsidRDefault="00830DE0"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830DE0" w:rsidRDefault="00830D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DE0" w:rsidRDefault="00830DE0"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rsidR="00830DE0" w:rsidRDefault="00830D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AE5"/>
    <w:rsid w:val="00011D95"/>
    <w:rsid w:val="001E0107"/>
    <w:rsid w:val="00200232"/>
    <w:rsid w:val="004B2B23"/>
    <w:rsid w:val="00524C8E"/>
    <w:rsid w:val="00567818"/>
    <w:rsid w:val="007027C1"/>
    <w:rsid w:val="00830DE0"/>
    <w:rsid w:val="008A7A0B"/>
    <w:rsid w:val="008E7E17"/>
    <w:rsid w:val="00915CD9"/>
    <w:rsid w:val="00935631"/>
    <w:rsid w:val="009D07EB"/>
    <w:rsid w:val="009F599C"/>
    <w:rsid w:val="009F62DA"/>
    <w:rsid w:val="00A205EC"/>
    <w:rsid w:val="00C108CA"/>
    <w:rsid w:val="00D424AD"/>
    <w:rsid w:val="00DC3AE5"/>
    <w:rsid w:val="00E01B46"/>
    <w:rsid w:val="00E7024B"/>
    <w:rsid w:val="00E90F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AE5"/>
    <w:rPr>
      <w:rFonts w:ascii="Times New Roman" w:eastAsia="Times New Roman" w:hAnsi="Times New Roman"/>
      <w:sz w:val="24"/>
      <w:szCs w:val="24"/>
    </w:rPr>
  </w:style>
  <w:style w:type="paragraph" w:styleId="Heading3">
    <w:name w:val="heading 3"/>
    <w:basedOn w:val="1"/>
    <w:next w:val="BodyText"/>
    <w:link w:val="Heading3Char"/>
    <w:uiPriority w:val="99"/>
    <w:qFormat/>
    <w:rsid w:val="00DC3AE5"/>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DC3AE5"/>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DC3AE5"/>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DC3AE5"/>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C3AE5"/>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DC3AE5"/>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DC3AE5"/>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DC3AE5"/>
    <w:rPr>
      <w:rFonts w:ascii="Times New Roman" w:hAnsi="Times New Roman" w:cs="Times New Roman"/>
      <w:b/>
      <w:bCs/>
      <w:lang w:eastAsia="ru-RU"/>
    </w:rPr>
  </w:style>
  <w:style w:type="character" w:customStyle="1" w:styleId="WW8Num1z0">
    <w:name w:val="WW8Num1z0"/>
    <w:uiPriority w:val="99"/>
    <w:rsid w:val="00DC3AE5"/>
  </w:style>
  <w:style w:type="character" w:customStyle="1" w:styleId="WW8Num1z1">
    <w:name w:val="WW8Num1z1"/>
    <w:uiPriority w:val="99"/>
    <w:rsid w:val="00DC3AE5"/>
  </w:style>
  <w:style w:type="character" w:customStyle="1" w:styleId="WW8Num1z2">
    <w:name w:val="WW8Num1z2"/>
    <w:uiPriority w:val="99"/>
    <w:rsid w:val="00DC3AE5"/>
  </w:style>
  <w:style w:type="character" w:customStyle="1" w:styleId="WW8Num1z3">
    <w:name w:val="WW8Num1z3"/>
    <w:uiPriority w:val="99"/>
    <w:rsid w:val="00DC3AE5"/>
  </w:style>
  <w:style w:type="character" w:customStyle="1" w:styleId="WW8Num1z4">
    <w:name w:val="WW8Num1z4"/>
    <w:uiPriority w:val="99"/>
    <w:rsid w:val="00DC3AE5"/>
  </w:style>
  <w:style w:type="character" w:customStyle="1" w:styleId="WW8Num1z5">
    <w:name w:val="WW8Num1z5"/>
    <w:uiPriority w:val="99"/>
    <w:rsid w:val="00DC3AE5"/>
  </w:style>
  <w:style w:type="character" w:customStyle="1" w:styleId="WW8Num1z6">
    <w:name w:val="WW8Num1z6"/>
    <w:uiPriority w:val="99"/>
    <w:rsid w:val="00DC3AE5"/>
  </w:style>
  <w:style w:type="character" w:customStyle="1" w:styleId="WW8Num1z7">
    <w:name w:val="WW8Num1z7"/>
    <w:uiPriority w:val="99"/>
    <w:rsid w:val="00DC3AE5"/>
  </w:style>
  <w:style w:type="character" w:customStyle="1" w:styleId="WW8Num1z8">
    <w:name w:val="WW8Num1z8"/>
    <w:uiPriority w:val="99"/>
    <w:rsid w:val="00DC3AE5"/>
  </w:style>
  <w:style w:type="character" w:customStyle="1" w:styleId="WW8Num2z0">
    <w:name w:val="WW8Num2z0"/>
    <w:uiPriority w:val="99"/>
    <w:rsid w:val="00DC3AE5"/>
    <w:rPr>
      <w:color w:val="000000"/>
    </w:rPr>
  </w:style>
  <w:style w:type="character" w:customStyle="1" w:styleId="WW8Num2z1">
    <w:name w:val="WW8Num2z1"/>
    <w:uiPriority w:val="99"/>
    <w:rsid w:val="00DC3AE5"/>
  </w:style>
  <w:style w:type="character" w:customStyle="1" w:styleId="WW8Num2z2">
    <w:name w:val="WW8Num2z2"/>
    <w:uiPriority w:val="99"/>
    <w:rsid w:val="00DC3AE5"/>
  </w:style>
  <w:style w:type="character" w:customStyle="1" w:styleId="WW8Num2z3">
    <w:name w:val="WW8Num2z3"/>
    <w:uiPriority w:val="99"/>
    <w:rsid w:val="00DC3AE5"/>
  </w:style>
  <w:style w:type="character" w:customStyle="1" w:styleId="WW8Num2z4">
    <w:name w:val="WW8Num2z4"/>
    <w:uiPriority w:val="99"/>
    <w:rsid w:val="00DC3AE5"/>
  </w:style>
  <w:style w:type="character" w:customStyle="1" w:styleId="WW8Num2z5">
    <w:name w:val="WW8Num2z5"/>
    <w:uiPriority w:val="99"/>
    <w:rsid w:val="00DC3AE5"/>
  </w:style>
  <w:style w:type="character" w:customStyle="1" w:styleId="WW8Num2z6">
    <w:name w:val="WW8Num2z6"/>
    <w:uiPriority w:val="99"/>
    <w:rsid w:val="00DC3AE5"/>
  </w:style>
  <w:style w:type="character" w:customStyle="1" w:styleId="WW8Num2z7">
    <w:name w:val="WW8Num2z7"/>
    <w:uiPriority w:val="99"/>
    <w:rsid w:val="00DC3AE5"/>
  </w:style>
  <w:style w:type="character" w:customStyle="1" w:styleId="WW8Num2z8">
    <w:name w:val="WW8Num2z8"/>
    <w:uiPriority w:val="99"/>
    <w:rsid w:val="00DC3AE5"/>
  </w:style>
  <w:style w:type="character" w:customStyle="1" w:styleId="WW8Num3z0">
    <w:name w:val="WW8Num3z0"/>
    <w:uiPriority w:val="99"/>
    <w:rsid w:val="00DC3AE5"/>
  </w:style>
  <w:style w:type="character" w:customStyle="1" w:styleId="WW8Num3z1">
    <w:name w:val="WW8Num3z1"/>
    <w:uiPriority w:val="99"/>
    <w:rsid w:val="00DC3AE5"/>
  </w:style>
  <w:style w:type="character" w:customStyle="1" w:styleId="WW8Num3z2">
    <w:name w:val="WW8Num3z2"/>
    <w:uiPriority w:val="99"/>
    <w:rsid w:val="00DC3AE5"/>
  </w:style>
  <w:style w:type="character" w:customStyle="1" w:styleId="WW8Num3z3">
    <w:name w:val="WW8Num3z3"/>
    <w:uiPriority w:val="99"/>
    <w:rsid w:val="00DC3AE5"/>
  </w:style>
  <w:style w:type="character" w:customStyle="1" w:styleId="WW8Num3z4">
    <w:name w:val="WW8Num3z4"/>
    <w:uiPriority w:val="99"/>
    <w:rsid w:val="00DC3AE5"/>
  </w:style>
  <w:style w:type="character" w:customStyle="1" w:styleId="WW8Num3z5">
    <w:name w:val="WW8Num3z5"/>
    <w:uiPriority w:val="99"/>
    <w:rsid w:val="00DC3AE5"/>
  </w:style>
  <w:style w:type="character" w:customStyle="1" w:styleId="WW8Num3z6">
    <w:name w:val="WW8Num3z6"/>
    <w:uiPriority w:val="99"/>
    <w:rsid w:val="00DC3AE5"/>
  </w:style>
  <w:style w:type="character" w:customStyle="1" w:styleId="WW8Num3z7">
    <w:name w:val="WW8Num3z7"/>
    <w:uiPriority w:val="99"/>
    <w:rsid w:val="00DC3AE5"/>
  </w:style>
  <w:style w:type="character" w:customStyle="1" w:styleId="WW8Num3z8">
    <w:name w:val="WW8Num3z8"/>
    <w:uiPriority w:val="99"/>
    <w:rsid w:val="00DC3AE5"/>
  </w:style>
  <w:style w:type="character" w:customStyle="1" w:styleId="WW8Num4z0">
    <w:name w:val="WW8Num4z0"/>
    <w:uiPriority w:val="99"/>
    <w:rsid w:val="00DC3AE5"/>
  </w:style>
  <w:style w:type="character" w:customStyle="1" w:styleId="WW8Num5z0">
    <w:name w:val="WW8Num5z0"/>
    <w:uiPriority w:val="99"/>
    <w:rsid w:val="00DC3AE5"/>
  </w:style>
  <w:style w:type="character" w:customStyle="1" w:styleId="10">
    <w:name w:val="Основной шрифт абзаца1"/>
    <w:uiPriority w:val="99"/>
    <w:rsid w:val="00DC3AE5"/>
  </w:style>
  <w:style w:type="character" w:customStyle="1" w:styleId="a">
    <w:name w:val="Текст выноски Знак"/>
    <w:uiPriority w:val="99"/>
    <w:rsid w:val="00DC3AE5"/>
    <w:rPr>
      <w:rFonts w:ascii="Tahoma" w:hAnsi="Tahoma"/>
      <w:sz w:val="16"/>
    </w:rPr>
  </w:style>
  <w:style w:type="character" w:styleId="Hyperlink">
    <w:name w:val="Hyperlink"/>
    <w:basedOn w:val="DefaultParagraphFont"/>
    <w:uiPriority w:val="99"/>
    <w:rsid w:val="00DC3AE5"/>
    <w:rPr>
      <w:rFonts w:cs="Times New Roman"/>
      <w:color w:val="0000FF"/>
      <w:u w:val="single"/>
    </w:rPr>
  </w:style>
  <w:style w:type="character" w:customStyle="1" w:styleId="a0">
    <w:name w:val="Гипертекстовая ссылка"/>
    <w:uiPriority w:val="99"/>
    <w:rsid w:val="00DC3AE5"/>
    <w:rPr>
      <w:color w:val="106BBE"/>
    </w:rPr>
  </w:style>
  <w:style w:type="character" w:customStyle="1" w:styleId="a1">
    <w:name w:val="Схема документа Знак"/>
    <w:uiPriority w:val="99"/>
    <w:rsid w:val="00DC3AE5"/>
    <w:rPr>
      <w:rFonts w:ascii="Tahoma" w:hAnsi="Tahoma"/>
      <w:sz w:val="16"/>
    </w:rPr>
  </w:style>
  <w:style w:type="character" w:customStyle="1" w:styleId="a2">
    <w:name w:val="Название Знак"/>
    <w:uiPriority w:val="99"/>
    <w:rsid w:val="00DC3AE5"/>
    <w:rPr>
      <w:b/>
      <w:sz w:val="24"/>
    </w:rPr>
  </w:style>
  <w:style w:type="character" w:customStyle="1" w:styleId="a3">
    <w:name w:val="Подзаголовок Знак"/>
    <w:uiPriority w:val="99"/>
    <w:rsid w:val="00DC3AE5"/>
    <w:rPr>
      <w:b/>
      <w:sz w:val="28"/>
    </w:rPr>
  </w:style>
  <w:style w:type="character" w:customStyle="1" w:styleId="a4">
    <w:name w:val="Текст сноски Знак"/>
    <w:basedOn w:val="10"/>
    <w:uiPriority w:val="99"/>
    <w:rsid w:val="00DC3AE5"/>
    <w:rPr>
      <w:rFonts w:cs="Times New Roman"/>
    </w:rPr>
  </w:style>
  <w:style w:type="character" w:customStyle="1" w:styleId="a5">
    <w:name w:val="Символ сноски"/>
    <w:uiPriority w:val="99"/>
    <w:rsid w:val="00DC3AE5"/>
    <w:rPr>
      <w:vertAlign w:val="superscript"/>
    </w:rPr>
  </w:style>
  <w:style w:type="character" w:styleId="FollowedHyperlink">
    <w:name w:val="FollowedHyperlink"/>
    <w:basedOn w:val="DefaultParagraphFont"/>
    <w:uiPriority w:val="99"/>
    <w:rsid w:val="00DC3AE5"/>
    <w:rPr>
      <w:rFonts w:cs="Times New Roman"/>
      <w:color w:val="800000"/>
      <w:u w:val="single"/>
    </w:rPr>
  </w:style>
  <w:style w:type="paragraph" w:customStyle="1" w:styleId="1">
    <w:name w:val="Заголовок1"/>
    <w:basedOn w:val="Normal"/>
    <w:next w:val="BodyText"/>
    <w:uiPriority w:val="99"/>
    <w:rsid w:val="00DC3AE5"/>
    <w:pPr>
      <w:jc w:val="center"/>
    </w:pPr>
    <w:rPr>
      <w:b/>
      <w:bCs/>
    </w:rPr>
  </w:style>
  <w:style w:type="paragraph" w:styleId="BodyText">
    <w:name w:val="Body Text"/>
    <w:basedOn w:val="Normal"/>
    <w:link w:val="BodyTextChar"/>
    <w:uiPriority w:val="99"/>
    <w:rsid w:val="00DC3AE5"/>
    <w:pPr>
      <w:ind w:right="-483"/>
      <w:jc w:val="both"/>
    </w:pPr>
    <w:rPr>
      <w:b/>
      <w:bCs/>
    </w:rPr>
  </w:style>
  <w:style w:type="character" w:customStyle="1" w:styleId="BodyTextChar">
    <w:name w:val="Body Text Char"/>
    <w:basedOn w:val="DefaultParagraphFont"/>
    <w:link w:val="BodyText"/>
    <w:uiPriority w:val="99"/>
    <w:locked/>
    <w:rsid w:val="00DC3AE5"/>
    <w:rPr>
      <w:rFonts w:ascii="Times New Roman" w:hAnsi="Times New Roman" w:cs="Times New Roman"/>
      <w:b/>
      <w:bCs/>
      <w:sz w:val="24"/>
      <w:szCs w:val="24"/>
      <w:lang w:eastAsia="ru-RU"/>
    </w:rPr>
  </w:style>
  <w:style w:type="paragraph" w:styleId="List">
    <w:name w:val="List"/>
    <w:basedOn w:val="BodyText"/>
    <w:uiPriority w:val="99"/>
    <w:rsid w:val="00DC3AE5"/>
    <w:rPr>
      <w:rFonts w:cs="Droid Sans Devanagari"/>
    </w:rPr>
  </w:style>
  <w:style w:type="paragraph" w:styleId="Caption">
    <w:name w:val="caption"/>
    <w:basedOn w:val="Normal"/>
    <w:uiPriority w:val="99"/>
    <w:qFormat/>
    <w:rsid w:val="00DC3AE5"/>
    <w:pPr>
      <w:suppressLineNumbers/>
      <w:spacing w:before="120" w:after="120"/>
    </w:pPr>
    <w:rPr>
      <w:rFonts w:cs="Droid Sans Devanagari"/>
      <w:i/>
      <w:iCs/>
    </w:rPr>
  </w:style>
  <w:style w:type="paragraph" w:customStyle="1" w:styleId="11">
    <w:name w:val="Указатель1"/>
    <w:basedOn w:val="Normal"/>
    <w:uiPriority w:val="99"/>
    <w:rsid w:val="00DC3AE5"/>
    <w:pPr>
      <w:suppressLineNumbers/>
    </w:pPr>
    <w:rPr>
      <w:rFonts w:cs="Droid Sans Devanagari"/>
    </w:rPr>
  </w:style>
  <w:style w:type="paragraph" w:customStyle="1" w:styleId="ConsNonformat">
    <w:name w:val="ConsNonformat"/>
    <w:uiPriority w:val="99"/>
    <w:rsid w:val="00DC3AE5"/>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DC3AE5"/>
    <w:pPr>
      <w:widowControl w:val="0"/>
      <w:suppressAutoHyphens/>
      <w:autoSpaceDE w:val="0"/>
    </w:pPr>
    <w:rPr>
      <w:rFonts w:cs="Calibri"/>
      <w:b/>
      <w:bCs/>
      <w:lang w:eastAsia="zh-CN"/>
    </w:rPr>
  </w:style>
  <w:style w:type="paragraph" w:customStyle="1" w:styleId="a6">
    <w:name w:val="Знак"/>
    <w:basedOn w:val="Normal"/>
    <w:uiPriority w:val="99"/>
    <w:rsid w:val="00DC3AE5"/>
    <w:rPr>
      <w:rFonts w:ascii="Verdana" w:hAnsi="Verdana" w:cs="Verdana"/>
      <w:sz w:val="20"/>
      <w:szCs w:val="20"/>
      <w:lang w:val="en-US"/>
    </w:rPr>
  </w:style>
  <w:style w:type="paragraph" w:styleId="NoSpacing">
    <w:name w:val="No Spacing"/>
    <w:uiPriority w:val="99"/>
    <w:qFormat/>
    <w:rsid w:val="00DC3AE5"/>
    <w:pPr>
      <w:suppressAutoHyphens/>
    </w:pPr>
    <w:rPr>
      <w:rFonts w:ascii="Times New Roman" w:hAnsi="Times New Roman"/>
      <w:sz w:val="28"/>
      <w:lang w:eastAsia="zh-CN"/>
    </w:rPr>
  </w:style>
  <w:style w:type="paragraph" w:styleId="BalloonText">
    <w:name w:val="Balloon Text"/>
    <w:basedOn w:val="Normal"/>
    <w:link w:val="BalloonTextChar"/>
    <w:uiPriority w:val="99"/>
    <w:rsid w:val="00DC3AE5"/>
    <w:rPr>
      <w:rFonts w:ascii="Tahoma" w:hAnsi="Tahoma" w:cs="Tahoma"/>
      <w:sz w:val="16"/>
      <w:szCs w:val="16"/>
    </w:rPr>
  </w:style>
  <w:style w:type="character" w:customStyle="1" w:styleId="BalloonTextChar">
    <w:name w:val="Balloon Text Char"/>
    <w:basedOn w:val="DefaultParagraphFont"/>
    <w:link w:val="BalloonText"/>
    <w:uiPriority w:val="99"/>
    <w:locked/>
    <w:rsid w:val="00DC3AE5"/>
    <w:rPr>
      <w:rFonts w:ascii="Tahoma" w:hAnsi="Tahoma" w:cs="Tahoma"/>
      <w:sz w:val="16"/>
      <w:szCs w:val="16"/>
      <w:lang w:eastAsia="ru-RU"/>
    </w:rPr>
  </w:style>
  <w:style w:type="paragraph" w:customStyle="1" w:styleId="ConsTitle">
    <w:name w:val="ConsTitle"/>
    <w:uiPriority w:val="99"/>
    <w:rsid w:val="00DC3AE5"/>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DC3AE5"/>
    <w:pPr>
      <w:suppressAutoHyphens/>
      <w:spacing w:before="280" w:after="280"/>
    </w:pPr>
    <w:rPr>
      <w:rFonts w:ascii="Tahoma" w:hAnsi="Tahoma" w:cs="Tahoma"/>
      <w:sz w:val="20"/>
      <w:szCs w:val="20"/>
      <w:lang w:val="en-US"/>
    </w:rPr>
  </w:style>
  <w:style w:type="paragraph" w:customStyle="1" w:styleId="s1">
    <w:name w:val="s_1"/>
    <w:basedOn w:val="Normal"/>
    <w:uiPriority w:val="99"/>
    <w:rsid w:val="00DC3AE5"/>
    <w:pPr>
      <w:ind w:firstLine="720"/>
      <w:jc w:val="both"/>
    </w:pPr>
    <w:rPr>
      <w:rFonts w:ascii="Arial" w:hAnsi="Arial" w:cs="Arial"/>
      <w:sz w:val="26"/>
      <w:szCs w:val="26"/>
    </w:rPr>
  </w:style>
  <w:style w:type="paragraph" w:customStyle="1" w:styleId="13">
    <w:name w:val="Схема документа1"/>
    <w:basedOn w:val="Normal"/>
    <w:uiPriority w:val="99"/>
    <w:rsid w:val="00DC3AE5"/>
    <w:rPr>
      <w:rFonts w:ascii="Tahoma" w:hAnsi="Tahoma" w:cs="Tahoma"/>
      <w:sz w:val="16"/>
      <w:szCs w:val="16"/>
    </w:rPr>
  </w:style>
  <w:style w:type="paragraph" w:customStyle="1" w:styleId="a7">
    <w:name w:val="Текст в заданном формате"/>
    <w:basedOn w:val="Normal"/>
    <w:uiPriority w:val="99"/>
    <w:rsid w:val="00DC3AE5"/>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DC3AE5"/>
    <w:pPr>
      <w:suppressAutoHyphens/>
    </w:pPr>
    <w:rPr>
      <w:rFonts w:eastAsia="Times New Roman" w:cs="Calibri"/>
      <w:lang w:eastAsia="zh-CN"/>
    </w:rPr>
  </w:style>
  <w:style w:type="paragraph" w:styleId="Subtitle">
    <w:name w:val="Subtitle"/>
    <w:basedOn w:val="Normal"/>
    <w:next w:val="BodyText"/>
    <w:link w:val="SubtitleChar"/>
    <w:uiPriority w:val="99"/>
    <w:qFormat/>
    <w:rsid w:val="00DC3AE5"/>
    <w:pPr>
      <w:jc w:val="center"/>
    </w:pPr>
    <w:rPr>
      <w:b/>
      <w:szCs w:val="20"/>
    </w:rPr>
  </w:style>
  <w:style w:type="character" w:customStyle="1" w:styleId="SubtitleChar">
    <w:name w:val="Subtitle Char"/>
    <w:basedOn w:val="DefaultParagraphFont"/>
    <w:link w:val="Subtitle"/>
    <w:uiPriority w:val="99"/>
    <w:locked/>
    <w:rsid w:val="00DC3AE5"/>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DC3AE5"/>
    <w:rPr>
      <w:sz w:val="20"/>
      <w:szCs w:val="20"/>
    </w:rPr>
  </w:style>
  <w:style w:type="character" w:customStyle="1" w:styleId="FootnoteTextChar">
    <w:name w:val="Footnote Text Char"/>
    <w:basedOn w:val="DefaultParagraphFont"/>
    <w:link w:val="FootnoteText"/>
    <w:uiPriority w:val="99"/>
    <w:locked/>
    <w:rsid w:val="00DC3AE5"/>
    <w:rPr>
      <w:rFonts w:ascii="Times New Roman" w:hAnsi="Times New Roman" w:cs="Times New Roman"/>
      <w:sz w:val="20"/>
      <w:szCs w:val="20"/>
      <w:lang w:eastAsia="ru-RU"/>
    </w:rPr>
  </w:style>
  <w:style w:type="paragraph" w:styleId="Header">
    <w:name w:val="header"/>
    <w:basedOn w:val="Normal"/>
    <w:link w:val="HeaderChar"/>
    <w:uiPriority w:val="99"/>
    <w:rsid w:val="00DC3AE5"/>
    <w:pPr>
      <w:tabs>
        <w:tab w:val="center" w:pos="4677"/>
        <w:tab w:val="right" w:pos="9355"/>
      </w:tabs>
    </w:pPr>
  </w:style>
  <w:style w:type="character" w:customStyle="1" w:styleId="HeaderChar">
    <w:name w:val="Header Char"/>
    <w:basedOn w:val="DefaultParagraphFont"/>
    <w:link w:val="Header"/>
    <w:uiPriority w:val="99"/>
    <w:locked/>
    <w:rsid w:val="00DC3AE5"/>
    <w:rPr>
      <w:rFonts w:ascii="Times New Roman" w:hAnsi="Times New Roman" w:cs="Times New Roman"/>
      <w:sz w:val="24"/>
      <w:szCs w:val="24"/>
      <w:lang w:eastAsia="ru-RU"/>
    </w:rPr>
  </w:style>
  <w:style w:type="paragraph" w:styleId="Footer">
    <w:name w:val="footer"/>
    <w:basedOn w:val="Normal"/>
    <w:link w:val="FooterChar"/>
    <w:uiPriority w:val="99"/>
    <w:rsid w:val="00DC3AE5"/>
    <w:pPr>
      <w:tabs>
        <w:tab w:val="center" w:pos="4677"/>
        <w:tab w:val="right" w:pos="9355"/>
      </w:tabs>
    </w:pPr>
  </w:style>
  <w:style w:type="character" w:customStyle="1" w:styleId="FooterChar">
    <w:name w:val="Footer Char"/>
    <w:basedOn w:val="DefaultParagraphFont"/>
    <w:link w:val="Footer"/>
    <w:uiPriority w:val="99"/>
    <w:locked/>
    <w:rsid w:val="00DC3AE5"/>
    <w:rPr>
      <w:rFonts w:ascii="Times New Roman" w:hAnsi="Times New Roman" w:cs="Times New Roman"/>
      <w:sz w:val="24"/>
      <w:szCs w:val="24"/>
      <w:lang w:eastAsia="ru-RU"/>
    </w:rPr>
  </w:style>
  <w:style w:type="character" w:styleId="PageNumber">
    <w:name w:val="page number"/>
    <w:basedOn w:val="DefaultParagraphFont"/>
    <w:uiPriority w:val="99"/>
    <w:semiHidden/>
    <w:rsid w:val="00DC3AE5"/>
    <w:rPr>
      <w:rFonts w:cs="Times New Roman"/>
    </w:rPr>
  </w:style>
  <w:style w:type="character" w:styleId="CommentReference">
    <w:name w:val="annotation reference"/>
    <w:basedOn w:val="DefaultParagraphFont"/>
    <w:uiPriority w:val="99"/>
    <w:semiHidden/>
    <w:rsid w:val="00DC3AE5"/>
    <w:rPr>
      <w:rFonts w:cs="Times New Roman"/>
      <w:sz w:val="16"/>
    </w:rPr>
  </w:style>
  <w:style w:type="paragraph" w:styleId="CommentText">
    <w:name w:val="annotation text"/>
    <w:basedOn w:val="Normal"/>
    <w:link w:val="CommentTextChar"/>
    <w:uiPriority w:val="99"/>
    <w:rsid w:val="00DC3AE5"/>
    <w:rPr>
      <w:sz w:val="20"/>
      <w:szCs w:val="20"/>
    </w:rPr>
  </w:style>
  <w:style w:type="character" w:customStyle="1" w:styleId="CommentTextChar">
    <w:name w:val="Comment Text Char"/>
    <w:basedOn w:val="DefaultParagraphFont"/>
    <w:link w:val="CommentText"/>
    <w:uiPriority w:val="99"/>
    <w:locked/>
    <w:rsid w:val="00DC3AE5"/>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C3AE5"/>
    <w:rPr>
      <w:b/>
      <w:bCs/>
    </w:rPr>
  </w:style>
  <w:style w:type="character" w:customStyle="1" w:styleId="CommentSubjectChar">
    <w:name w:val="Comment Subject Char"/>
    <w:basedOn w:val="CommentTextChar"/>
    <w:link w:val="CommentSubject"/>
    <w:uiPriority w:val="99"/>
    <w:semiHidden/>
    <w:locked/>
    <w:rsid w:val="00DC3AE5"/>
    <w:rPr>
      <w:b/>
      <w:bCs/>
    </w:rPr>
  </w:style>
  <w:style w:type="character" w:customStyle="1" w:styleId="highlightsearch">
    <w:name w:val="highlightsearch"/>
    <w:basedOn w:val="DefaultParagraphFont"/>
    <w:uiPriority w:val="99"/>
    <w:rsid w:val="00DC3AE5"/>
    <w:rPr>
      <w:rFonts w:cs="Times New Roman"/>
    </w:rPr>
  </w:style>
  <w:style w:type="character" w:styleId="FootnoteReference">
    <w:name w:val="footnote reference"/>
    <w:basedOn w:val="DefaultParagraphFont"/>
    <w:uiPriority w:val="99"/>
    <w:semiHidden/>
    <w:rsid w:val="00DC3AE5"/>
    <w:rPr>
      <w:rFonts w:cs="Times New Roman"/>
      <w:vertAlign w:val="superscript"/>
    </w:rPr>
  </w:style>
  <w:style w:type="paragraph" w:styleId="Revision">
    <w:name w:val="Revision"/>
    <w:hidden/>
    <w:uiPriority w:val="99"/>
    <w:semiHidden/>
    <w:rsid w:val="00DC3AE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6455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29</Pages>
  <Words>7124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2021-10-04T02:45:00Z</cp:lastPrinted>
  <dcterms:created xsi:type="dcterms:W3CDTF">2021-08-23T11:13:00Z</dcterms:created>
  <dcterms:modified xsi:type="dcterms:W3CDTF">2021-10-04T02:49:00Z</dcterms:modified>
</cp:coreProperties>
</file>